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443A1C7D" w:rsidR="00162331" w:rsidRPr="00C96236" w:rsidRDefault="00F76EF7" w:rsidP="00162331">
      <w:pPr>
        <w:spacing w:after="0"/>
        <w:jc w:val="center"/>
        <w:rPr>
          <w:rFonts w:ascii="Gotham Rounded Book" w:hAnsi="Gotham Rounded Book"/>
          <w:sz w:val="28"/>
          <w:szCs w:val="28"/>
          <w:lang w:val="en-GB"/>
        </w:rPr>
      </w:pPr>
      <w:r w:rsidRPr="00C96236">
        <w:rPr>
          <w:rFonts w:ascii="Gotham Rounded Book" w:hAnsi="Gotham Rounded Book"/>
          <w:sz w:val="28"/>
          <w:szCs w:val="28"/>
          <w:lang w:val="en-GB"/>
        </w:rPr>
        <w:t>PARKING PERMEABLE VEGETALISE</w:t>
      </w:r>
    </w:p>
    <w:p w14:paraId="7A5B1BA4" w14:textId="76FA7224" w:rsidR="00162331" w:rsidRPr="00C96236" w:rsidRDefault="00162331" w:rsidP="00162331">
      <w:pPr>
        <w:spacing w:after="0"/>
        <w:jc w:val="center"/>
        <w:rPr>
          <w:rFonts w:ascii="Gotham Rounded Bold" w:hAnsi="Gotham Rounded Bold"/>
          <w:sz w:val="28"/>
          <w:szCs w:val="28"/>
          <w:lang w:val="en-GB"/>
        </w:rPr>
      </w:pPr>
      <w:proofErr w:type="spellStart"/>
      <w:r w:rsidRPr="00C96236">
        <w:rPr>
          <w:rFonts w:ascii="Gotham Rounded Bold" w:hAnsi="Gotham Rounded Bold"/>
          <w:sz w:val="28"/>
          <w:szCs w:val="28"/>
          <w:lang w:val="en-GB"/>
        </w:rPr>
        <w:t>Système</w:t>
      </w:r>
      <w:proofErr w:type="spellEnd"/>
      <w:r w:rsidRPr="00C96236">
        <w:rPr>
          <w:rFonts w:ascii="Gotham Rounded Bold" w:hAnsi="Gotham Rounded Bold"/>
          <w:sz w:val="28"/>
          <w:szCs w:val="28"/>
          <w:lang w:val="en-GB"/>
        </w:rPr>
        <w:t xml:space="preserve"> ECOVEGETAL </w:t>
      </w:r>
      <w:r w:rsidR="007D2118" w:rsidRPr="00C96236">
        <w:rPr>
          <w:rFonts w:ascii="Gotham Rounded Bold" w:hAnsi="Gotham Rounded Bold"/>
          <w:sz w:val="28"/>
          <w:szCs w:val="28"/>
          <w:lang w:val="en-GB"/>
        </w:rPr>
        <w:t>GREEN</w:t>
      </w:r>
      <w:r w:rsidR="00A01B11" w:rsidRPr="00C96236">
        <w:rPr>
          <w:rFonts w:ascii="Gotham Rounded Bold" w:hAnsi="Gotham Rounded Bold"/>
          <w:sz w:val="28"/>
          <w:szCs w:val="28"/>
          <w:lang w:val="en-GB"/>
        </w:rPr>
        <w:t xml:space="preserve"> </w:t>
      </w:r>
      <w:r w:rsidR="00930E6D" w:rsidRPr="00C96236">
        <w:rPr>
          <w:rFonts w:ascii="Gotham Rounded Bold" w:hAnsi="Gotham Rounded Bold"/>
          <w:sz w:val="28"/>
          <w:szCs w:val="28"/>
          <w:lang w:val="en-GB"/>
        </w:rPr>
        <w:t>PRECULTIVÉ</w:t>
      </w:r>
    </w:p>
    <w:p w14:paraId="1FFA6125" w14:textId="6A787454"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F76EF7">
        <w:rPr>
          <w:rFonts w:ascii="Gotham Rounded Book" w:hAnsi="Gotham Rounded Book"/>
          <w:sz w:val="28"/>
          <w:szCs w:val="28"/>
        </w:rPr>
        <w:t>bataille</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0BE7DF97"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7D2118">
        <w:rPr>
          <w:rFonts w:ascii="GothamRounded-Book" w:hAnsi="GothamRounded-Book" w:cs="GothamRounded-Book"/>
        </w:rPr>
        <w:t>GREEN</w:t>
      </w:r>
      <w:r w:rsidR="00A01B11">
        <w:rPr>
          <w:rFonts w:ascii="GothamRounded-Book" w:hAnsi="GothamRounded-Book" w:cs="GothamRounded-Book"/>
        </w:rPr>
        <w:t xml:space="preserve"> </w:t>
      </w:r>
      <w:proofErr w:type="spellStart"/>
      <w:r w:rsidR="00930E6D" w:rsidRPr="009B4AC3">
        <w:rPr>
          <w:rFonts w:ascii="GothamRounded-Book" w:hAnsi="GothamRounded-Book" w:cs="GothamRounded-Book"/>
        </w:rPr>
        <w:t>précultivé</w:t>
      </w:r>
      <w:proofErr w:type="spellEnd"/>
      <w:r w:rsidR="00930E6D" w:rsidRPr="009B4AC3">
        <w:rPr>
          <w:rFonts w:ascii="GothamRounded-Book" w:hAnsi="GothamRounded-Book" w:cs="GothamRounded-Book"/>
        </w:rPr>
        <w:t xml:space="preserve">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 végétalisés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0EC2ABF8" w:rsidR="00986477" w:rsidRPr="00B22BB2" w:rsidRDefault="00930E6D" w:rsidP="00BB3305">
      <w:pPr>
        <w:autoSpaceDE w:val="0"/>
        <w:autoSpaceDN w:val="0"/>
        <w:adjustRightInd w:val="0"/>
        <w:spacing w:after="0" w:line="240" w:lineRule="auto"/>
        <w:jc w:val="both"/>
        <w:rPr>
          <w:rFonts w:ascii="GothamRounded-Book" w:hAnsi="GothamRounded-Book" w:cs="GothamRounded-Book"/>
          <w:color w:val="000000" w:themeColor="text1"/>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9B4AC3" w:rsidRPr="00F76EF7">
        <w:rPr>
          <w:rFonts w:ascii="GothamRounded-Book" w:hAnsi="GothamRounded-Book" w:cs="GothamRounded-Book"/>
        </w:rPr>
        <w:t>ECOVEGETAL MINÉRAL</w:t>
      </w:r>
      <w:r w:rsidR="00F10BF9">
        <w:rPr>
          <w:rFonts w:ascii="GothamRounded-Book" w:hAnsi="GothamRounded-Book" w:cs="GothamRounded-Book"/>
        </w:rPr>
        <w:t xml:space="preserve">, </w:t>
      </w:r>
      <w:r w:rsidR="009B4AC3" w:rsidRPr="00F76EF7">
        <w:rPr>
          <w:rFonts w:ascii="GothamRounded-Book" w:hAnsi="GothamRounded-Book" w:cs="GothamRounded-Book"/>
        </w:rPr>
        <w:t>ECOVEGETAL PAVÉ</w:t>
      </w:r>
      <w:r w:rsidR="00F10BF9">
        <w:rPr>
          <w:rFonts w:ascii="GothamRounded-Book" w:hAnsi="GothamRounded-Book" w:cs="GothamRounded-Book"/>
        </w:rPr>
        <w:t xml:space="preserve"> ou ECOVEGETAL MIXTE </w:t>
      </w:r>
      <w:r w:rsidR="00F10BF9" w:rsidRPr="00F76EF7">
        <w:rPr>
          <w:rFonts w:ascii="GothamRounded-Book" w:hAnsi="GothamRounded-Book" w:cs="GothamRounded-Book"/>
        </w:rPr>
        <w:t>MINÉRAL</w:t>
      </w:r>
      <w:r w:rsidR="009B4AC3" w:rsidRPr="00F76EF7">
        <w:rPr>
          <w:rFonts w:ascii="GothamRounded-Book" w:hAnsi="GothamRounded-Book" w:cs="GothamRounded-Book"/>
        </w:rPr>
        <w:t>.</w:t>
      </w:r>
      <w:r w:rsidR="001B71AE">
        <w:rPr>
          <w:rFonts w:ascii="GothamRounded-Book" w:hAnsi="GothamRounded-Book" w:cs="GothamRounded-Book"/>
        </w:rPr>
        <w:t xml:space="preserve"> </w:t>
      </w:r>
      <w:r w:rsidR="00986477">
        <w:rPr>
          <w:rFonts w:ascii="GothamRounded-Book" w:hAnsi="GothamRounded-Book" w:cs="GothamRounded-Book"/>
        </w:rPr>
        <w:t xml:space="preserve">Le revêtement de surface devra être 100 % perméable, un </w:t>
      </w:r>
      <w:r w:rsidR="00986477" w:rsidRPr="00B22BB2">
        <w:rPr>
          <w:rFonts w:ascii="GothamRounded-Book" w:hAnsi="GothamRounded-Book" w:cs="GothamRounded-Book"/>
          <w:color w:val="000000" w:themeColor="text1"/>
        </w:rPr>
        <w:t xml:space="preserve">certificat </w:t>
      </w:r>
      <w:r w:rsidR="00063EDA" w:rsidRPr="00B22BB2">
        <w:rPr>
          <w:rFonts w:ascii="GothamRounded-Book" w:hAnsi="GothamRounded-Book" w:cs="GothamRounded-Book"/>
          <w:color w:val="000000" w:themeColor="text1"/>
        </w:rPr>
        <w:t>ou</w:t>
      </w:r>
      <w:r w:rsidR="00CE28EB" w:rsidRPr="00B22BB2">
        <w:rPr>
          <w:rFonts w:ascii="GothamRounded-Book" w:hAnsi="GothamRounded-Book" w:cs="GothamRounded-Book"/>
          <w:color w:val="000000" w:themeColor="text1"/>
        </w:rPr>
        <w:t xml:space="preserve"> un</w:t>
      </w:r>
      <w:r w:rsidR="00063EDA" w:rsidRPr="00B22BB2">
        <w:rPr>
          <w:rFonts w:ascii="GothamRounded-Book" w:hAnsi="GothamRounded-Book" w:cs="GothamRounded-Book"/>
          <w:color w:val="000000" w:themeColor="text1"/>
        </w:rPr>
        <w:t xml:space="preserve"> rapport d’essai </w:t>
      </w:r>
      <w:r w:rsidR="00986477" w:rsidRPr="00B22BB2">
        <w:rPr>
          <w:rFonts w:ascii="GothamRounded-Book" w:hAnsi="GothamRounded-Book" w:cs="GothamRounded-Book"/>
          <w:color w:val="000000" w:themeColor="text1"/>
        </w:rPr>
        <w:t>de ruissellement de surface nul sera exigé.</w:t>
      </w:r>
    </w:p>
    <w:p w14:paraId="3C6412BF" w14:textId="77777777" w:rsidR="009D3656" w:rsidRDefault="009D3656" w:rsidP="00953A92">
      <w:pPr>
        <w:autoSpaceDE w:val="0"/>
        <w:autoSpaceDN w:val="0"/>
        <w:adjustRightInd w:val="0"/>
        <w:spacing w:after="0" w:line="240" w:lineRule="auto"/>
        <w:jc w:val="both"/>
        <w:rPr>
          <w:rFonts w:ascii="GothamRounded-Book" w:hAnsi="GothamRounded-Book" w:cs="GothamRounded-Book"/>
        </w:rPr>
      </w:pPr>
    </w:p>
    <w:p w14:paraId="26A6B2C9" w14:textId="37CE716B" w:rsidR="009D3656" w:rsidRDefault="009D3656" w:rsidP="002413D8">
      <w:pPr>
        <w:autoSpaceDE w:val="0"/>
        <w:autoSpaceDN w:val="0"/>
        <w:adjustRightInd w:val="0"/>
        <w:spacing w:after="0" w:line="240" w:lineRule="auto"/>
        <w:jc w:val="both"/>
        <w:rPr>
          <w:rFonts w:ascii="GothamRounded-Book" w:hAnsi="GothamRounded-Book" w:cs="GothamRounded-Book"/>
        </w:rPr>
      </w:pPr>
      <w:r w:rsidRPr="009D3656">
        <w:rPr>
          <w:rFonts w:ascii="GothamRounded-Book" w:hAnsi="GothamRounded-Book" w:cs="GothamRounded-Book"/>
        </w:rPr>
        <w:t xml:space="preserve">Le système de parking perméable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devra démontrer </w:t>
      </w:r>
      <w:r w:rsidR="006D3D61">
        <w:rPr>
          <w:rFonts w:ascii="GothamRounded-Book" w:hAnsi="GothamRounded-Book" w:cs="GothamRounded-Book"/>
        </w:rPr>
        <w:t>sa capacité à retenir l</w:t>
      </w:r>
      <w:r w:rsidRPr="009D3656">
        <w:rPr>
          <w:rFonts w:ascii="GothamRounded-Book" w:hAnsi="GothamRounded-Book" w:cs="GothamRounded-Book"/>
        </w:rPr>
        <w:t xml:space="preserve">es polluants présents dans les eaux de ruissellement (éléments traces métalliques, hydrocarbures totaux, hydrocarbures aromatiques polycycliques, </w:t>
      </w:r>
      <w:proofErr w:type="spellStart"/>
      <w:r w:rsidRPr="009D3656">
        <w:rPr>
          <w:rFonts w:ascii="GothamRounded-Book" w:hAnsi="GothamRounded-Book" w:cs="GothamRounded-Book"/>
        </w:rPr>
        <w:t>alkylphénols</w:t>
      </w:r>
      <w:proofErr w:type="spellEnd"/>
      <w:r w:rsidRPr="009D3656">
        <w:rPr>
          <w:rFonts w:ascii="GothamRounded-Book" w:hAnsi="GothamRounded-Book" w:cs="GothamRounded-Book"/>
        </w:rPr>
        <w:t xml:space="preserve">, phtalates). La capacité de filtration et d’épuration doit se situer dans les 10 premiers cm, pour cela une interface fertile sera mise en œuvre sur une épaisseur minimale de 4 cm avec un substrat de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S. La filtration </w:t>
      </w:r>
      <w:r w:rsidR="000B4F7C">
        <w:rPr>
          <w:rFonts w:ascii="GothamRounded-Book" w:hAnsi="GothamRounded-Book" w:cs="GothamRounded-Book"/>
        </w:rPr>
        <w:t>se fera avec</w:t>
      </w:r>
      <w:r w:rsidR="002413D8">
        <w:rPr>
          <w:rFonts w:ascii="GothamRounded-Book" w:hAnsi="GothamRounded-Book" w:cs="GothamRounded-Book"/>
        </w:rPr>
        <w:t xml:space="preserve"> un substra</w:t>
      </w:r>
      <w:r w:rsidR="00E450E9">
        <w:rPr>
          <w:rFonts w:ascii="GothamRounded-Book" w:hAnsi="GothamRounded-Book" w:cs="GothamRounded-Book"/>
        </w:rPr>
        <w:t>t pour garantir la pérennité de l’activité bactérienne</w:t>
      </w:r>
      <w:r w:rsidR="002413D8">
        <w:rPr>
          <w:rFonts w:ascii="GothamRounded-Book" w:hAnsi="GothamRounded-Book" w:cs="GothamRounded-Book"/>
        </w:rPr>
        <w:t xml:space="preserve"> du système. </w:t>
      </w:r>
      <w:r w:rsidR="0065336D">
        <w:rPr>
          <w:rFonts w:ascii="GothamRounded-Book" w:hAnsi="GothamRounded-Book" w:cs="GothamRounded-Book"/>
        </w:rPr>
        <w:t>Il</w:t>
      </w:r>
      <w:r w:rsidR="00063EDA">
        <w:rPr>
          <w:rFonts w:ascii="GothamRounded-Book" w:hAnsi="GothamRounded-Book" w:cs="GothamRounded-Book"/>
        </w:rPr>
        <w:t xml:space="preserve"> </w:t>
      </w:r>
      <w:r w:rsidR="00AE5BC0">
        <w:rPr>
          <w:rFonts w:ascii="GothamRounded-Book" w:hAnsi="GothamRounded-Book" w:cs="GothamRounded-Book"/>
        </w:rPr>
        <w:t>sera exigé</w:t>
      </w:r>
      <w:r w:rsidR="00063EDA">
        <w:rPr>
          <w:rFonts w:ascii="GothamRounded-Book" w:hAnsi="GothamRounded-Book" w:cs="GothamRounded-Book"/>
        </w:rPr>
        <w:t xml:space="preserve"> un rapport d’essai </w:t>
      </w:r>
      <w:r w:rsidR="00AE5BC0">
        <w:rPr>
          <w:rFonts w:ascii="GothamRounded-Book" w:hAnsi="GothamRounded-Book" w:cs="GothamRounded-Book"/>
        </w:rPr>
        <w:t>de non pollution des nappes phréatiques</w:t>
      </w:r>
      <w:r w:rsidR="00AE5BC0" w:rsidRPr="002413D8">
        <w:rPr>
          <w:rFonts w:ascii="GothamRounded-Book" w:hAnsi="GothamRounded-Book" w:cs="GothamRounded-Book"/>
        </w:rPr>
        <w:t xml:space="preserve"> de </w:t>
      </w:r>
      <w:r w:rsidR="00AE5BC0">
        <w:rPr>
          <w:rFonts w:ascii="GothamRounded-Book" w:hAnsi="GothamRounded-Book" w:cs="GothamRounded-Book"/>
        </w:rPr>
        <w:t>type ROULEPUR. Un système naturel de dépollution est impératif, toutes solutions de géotextile</w:t>
      </w:r>
      <w:r w:rsidR="00127ADD">
        <w:rPr>
          <w:rFonts w:ascii="GothamRounded-Book" w:hAnsi="GothamRounded-Book" w:cs="GothamRounded-Book"/>
        </w:rPr>
        <w:t>s</w:t>
      </w:r>
      <w:r w:rsidR="00AE5BC0">
        <w:rPr>
          <w:rFonts w:ascii="GothamRounded-Book" w:hAnsi="GothamRounded-Book" w:cs="GothamRounded-Book"/>
        </w:rPr>
        <w:t xml:space="preserve"> dépolluants seront refusées.</w:t>
      </w:r>
    </w:p>
    <w:p w14:paraId="191EC4E8" w14:textId="77777777"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4FD24F36"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Coupe</w:t>
      </w:r>
      <w:r w:rsidR="00BE4886" w:rsidRPr="0082132D">
        <w:rPr>
          <w:rFonts w:ascii="Gotham Rounded Bold" w:hAnsi="Gotham Rounded Bold"/>
          <w:sz w:val="24"/>
          <w:szCs w:val="24"/>
        </w:rPr>
        <w:t xml:space="preserve"> technique</w:t>
      </w:r>
    </w:p>
    <w:p w14:paraId="71977A28" w14:textId="43C0DE90" w:rsidR="00F57736" w:rsidRDefault="00985E14" w:rsidP="00E17F60">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59271EF1" wp14:editId="1C01CCD9">
            <wp:extent cx="4693088" cy="3000375"/>
            <wp:effectExtent l="19050" t="19050" r="1270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5939" cy="3002198"/>
                    </a:xfrm>
                    <a:prstGeom prst="rect">
                      <a:avLst/>
                    </a:prstGeom>
                    <a:ln>
                      <a:solidFill>
                        <a:schemeClr val="tx1"/>
                      </a:solidFill>
                    </a:ln>
                  </pic:spPr>
                </pic:pic>
              </a:graphicData>
            </a:graphic>
          </wp:inline>
        </w:drawing>
      </w:r>
    </w:p>
    <w:p w14:paraId="2466517E" w14:textId="30CB925A"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lastRenderedPageBreak/>
        <w:t xml:space="preserve">Descriptif </w:t>
      </w:r>
      <w:r w:rsidR="008B5B1C" w:rsidRPr="0082132D">
        <w:rPr>
          <w:rFonts w:ascii="Gotham Rounded Bold" w:hAnsi="Gotham Rounded Bold"/>
          <w:sz w:val="24"/>
          <w:szCs w:val="24"/>
        </w:rPr>
        <w:t xml:space="preserve">des </w:t>
      </w:r>
      <w:r w:rsidRPr="0082132D">
        <w:rPr>
          <w:rFonts w:ascii="Gotham Rounded Bold" w:hAnsi="Gotham Rounded Bold"/>
          <w:sz w:val="24"/>
          <w:szCs w:val="24"/>
        </w:rPr>
        <w:t>produit</w:t>
      </w:r>
      <w:r w:rsidR="00983999" w:rsidRPr="0082132D">
        <w:rPr>
          <w:rFonts w:ascii="Gotham Rounded Bold" w:hAnsi="Gotham Rounded Bold"/>
          <w:sz w:val="24"/>
          <w:szCs w:val="24"/>
        </w:rPr>
        <w:t>s</w:t>
      </w:r>
    </w:p>
    <w:p w14:paraId="1FCAD6E6" w14:textId="77777777" w:rsidR="00C96236" w:rsidRDefault="00C96236" w:rsidP="00F877E7">
      <w:pPr>
        <w:spacing w:after="0"/>
        <w:rPr>
          <w:rFonts w:ascii="Gotham Rounded Book" w:hAnsi="Gotham Rounded Book"/>
          <w:u w:val="single"/>
        </w:rPr>
      </w:pPr>
    </w:p>
    <w:p w14:paraId="05B05FF1" w14:textId="1137ABE9" w:rsidR="00F877E7" w:rsidRDefault="009D3656" w:rsidP="00F877E7">
      <w:pPr>
        <w:spacing w:after="0"/>
        <w:rPr>
          <w:rFonts w:ascii="Gotham Rounded Book" w:hAnsi="Gotham Rounded Book"/>
          <w:u w:val="single"/>
        </w:rPr>
      </w:pPr>
      <w:r w:rsidRPr="009D3656">
        <w:rPr>
          <w:rFonts w:ascii="Gotham Rounded Book" w:hAnsi="Gotham Rounded Book"/>
          <w:u w:val="single"/>
        </w:rPr>
        <w:t>Drain de sécurité</w:t>
      </w:r>
    </w:p>
    <w:p w14:paraId="5C997780" w14:textId="0E9C0A27" w:rsidR="008058B9" w:rsidRDefault="003D6E0F" w:rsidP="003D6E0F">
      <w:pPr>
        <w:spacing w:after="0"/>
        <w:jc w:val="both"/>
        <w:rPr>
          <w:rFonts w:ascii="Gotham Rounded Book" w:hAnsi="Gotham Rounded Book"/>
        </w:rPr>
      </w:pPr>
      <w:r w:rsidRPr="003D6E0F">
        <w:rPr>
          <w:rFonts w:ascii="Gotham Rounded Book" w:hAnsi="Gotham Rounded Book"/>
        </w:rPr>
        <w:t>L’usage d’un drain n’est pas obligatoire pour un parking perméable avec un fond de forme peu perméable (K de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 à la condition de dimensionner la sous-fondation pour assurer le stockage </w:t>
      </w:r>
      <w:r w:rsidRPr="00D47B04">
        <w:rPr>
          <w:rFonts w:ascii="Gotham Rounded Book" w:hAnsi="Gotham Rounded Book"/>
        </w:rPr>
        <w:t>puis l’infiltration</w:t>
      </w:r>
      <w:r w:rsidRPr="003D6E0F">
        <w:rPr>
          <w:rFonts w:ascii="Gotham Rounded Book" w:hAnsi="Gotham Rounded Book"/>
        </w:rPr>
        <w:t xml:space="preserve"> des eaux pluviales. Les résultats du programme de recherche </w:t>
      </w:r>
      <w:proofErr w:type="spellStart"/>
      <w:r w:rsidRPr="003D6E0F">
        <w:rPr>
          <w:rFonts w:ascii="Gotham Rounded Book" w:hAnsi="Gotham Rounded Book"/>
        </w:rPr>
        <w:t>Roulépur</w:t>
      </w:r>
      <w:proofErr w:type="spellEnd"/>
      <w:r w:rsidRPr="003D6E0F">
        <w:rPr>
          <w:rFonts w:ascii="Gotham Rounded Book" w:hAnsi="Gotham Rounded Book"/>
        </w:rPr>
        <w:t xml:space="preserve"> ont démontré que les parkings perméables avaient une capacité de rétention d’eau très importante, même avec un fond de forme très peu perméable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w:t>
      </w:r>
    </w:p>
    <w:p w14:paraId="204E9ACF" w14:textId="77777777" w:rsidR="003D6E0F" w:rsidRPr="00F877E7" w:rsidRDefault="003D6E0F" w:rsidP="00F877E7">
      <w:pPr>
        <w:spacing w:after="0"/>
        <w:rPr>
          <w:rFonts w:ascii="Gotham Rounded Book" w:hAnsi="Gotham Rounded Book"/>
          <w:u w:val="single"/>
        </w:rPr>
      </w:pPr>
    </w:p>
    <w:p w14:paraId="29EFE247" w14:textId="77777777" w:rsidR="00254F41" w:rsidRPr="00FE431B" w:rsidRDefault="00254F41" w:rsidP="00254F41">
      <w:pPr>
        <w:spacing w:after="0"/>
        <w:jc w:val="both"/>
        <w:rPr>
          <w:rFonts w:ascii="Gotham Rounded Book" w:hAnsi="Gotham Rounded Book"/>
        </w:rPr>
      </w:pPr>
      <w:r w:rsidRPr="00FE431B">
        <w:rPr>
          <w:rFonts w:ascii="Gotham Rounded Book" w:hAnsi="Gotham Rounded Book"/>
          <w:u w:val="single"/>
        </w:rPr>
        <w:t>Géotextile</w:t>
      </w:r>
      <w:r w:rsidRPr="00FE431B">
        <w:rPr>
          <w:rFonts w:ascii="Gotham Rounded Book" w:hAnsi="Gotham Rounded Book"/>
        </w:rPr>
        <w:t xml:space="preserve"> composé d’un filtre en polypropylène non tissé aiguilleté. Perméabilité normale au plan de 100 L/m</w:t>
      </w:r>
      <w:r w:rsidRPr="00FE431B">
        <w:rPr>
          <w:rFonts w:ascii="Calibri" w:hAnsi="Calibri" w:cs="Calibri"/>
        </w:rPr>
        <w:t>²</w:t>
      </w:r>
      <w:r w:rsidRPr="00FE431B">
        <w:rPr>
          <w:rFonts w:ascii="Gotham Rounded Book" w:hAnsi="Gotham Rounded Book"/>
        </w:rPr>
        <w:t>.s, r</w:t>
      </w:r>
      <w:r w:rsidRPr="00FE431B">
        <w:rPr>
          <w:rFonts w:ascii="Gotham Rounded Book" w:hAnsi="Gotham Rounded Book" w:cs="Gotham Rounded Book"/>
        </w:rPr>
        <w:t>é</w:t>
      </w:r>
      <w:r w:rsidRPr="00FE431B">
        <w:rPr>
          <w:rFonts w:ascii="Gotham Rounded Book" w:hAnsi="Gotham Rounded Book"/>
        </w:rPr>
        <w:t xml:space="preserve">sistance </w:t>
      </w:r>
      <w:r w:rsidRPr="00FE431B">
        <w:rPr>
          <w:rFonts w:ascii="Gotham Rounded Book" w:hAnsi="Gotham Rounded Book" w:cs="Gotham Rounded Book"/>
        </w:rPr>
        <w:t>à</w:t>
      </w:r>
      <w:r w:rsidRPr="00FE431B">
        <w:rPr>
          <w:rFonts w:ascii="Gotham Rounded Book" w:hAnsi="Gotham Rounded Book"/>
        </w:rPr>
        <w:t xml:space="preserve"> la traction de 6kN/m, r</w:t>
      </w:r>
      <w:r w:rsidRPr="00FE431B">
        <w:rPr>
          <w:rFonts w:ascii="Gotham Rounded Book" w:hAnsi="Gotham Rounded Book" w:cs="Gotham Rounded Book"/>
        </w:rPr>
        <w:t>é</w:t>
      </w:r>
      <w:r w:rsidRPr="00FE431B">
        <w:rPr>
          <w:rFonts w:ascii="Gotham Rounded Book" w:hAnsi="Gotham Rounded Book"/>
        </w:rPr>
        <w:t>sistance au poin</w:t>
      </w:r>
      <w:r w:rsidRPr="00FE431B">
        <w:rPr>
          <w:rFonts w:ascii="Gotham Rounded Book" w:hAnsi="Gotham Rounded Book" w:cs="Gotham Rounded Book"/>
        </w:rPr>
        <w:t>ç</w:t>
      </w:r>
      <w:r w:rsidRPr="00FE431B">
        <w:rPr>
          <w:rFonts w:ascii="Gotham Rounded Book" w:hAnsi="Gotham Rounded Book"/>
        </w:rPr>
        <w:t xml:space="preserve">onnement statique de 1100 N et ouverture de filtration de 90 </w:t>
      </w:r>
      <w:r w:rsidRPr="00FE431B">
        <w:rPr>
          <w:rFonts w:ascii="Calibri" w:hAnsi="Calibri" w:cs="Calibri"/>
        </w:rPr>
        <w:t>μ</w:t>
      </w:r>
      <w:r w:rsidRPr="00FE431B">
        <w:rPr>
          <w:rFonts w:ascii="Gotham Rounded Book" w:hAnsi="Gotham Rounded Book"/>
        </w:rPr>
        <w:t xml:space="preserve"> pour la retenue des fines. Pour la mise en </w:t>
      </w:r>
      <w:r w:rsidRPr="00FE431B">
        <w:rPr>
          <w:rFonts w:ascii="Gotham Rounded Book" w:hAnsi="Gotham Rounded Book" w:cs="Gotham Rounded Book"/>
        </w:rPr>
        <w:t>œ</w:t>
      </w:r>
      <w:r w:rsidRPr="00FE431B">
        <w:rPr>
          <w:rFonts w:ascii="Gotham Rounded Book" w:hAnsi="Gotham Rounded Book"/>
        </w:rPr>
        <w:t>uvre, pr</w:t>
      </w:r>
      <w:r w:rsidRPr="00FE431B">
        <w:rPr>
          <w:rFonts w:ascii="Gotham Rounded Book" w:hAnsi="Gotham Rounded Book" w:cs="Gotham Rounded Book"/>
        </w:rPr>
        <w:t>é</w:t>
      </w:r>
      <w:r w:rsidRPr="00FE431B">
        <w:rPr>
          <w:rFonts w:ascii="Gotham Rounded Book" w:hAnsi="Gotham Rounded Book"/>
        </w:rPr>
        <w:t xml:space="preserve">voir un recouvrement de 10 cm entre les lés. </w:t>
      </w:r>
    </w:p>
    <w:p w14:paraId="72C888F1" w14:textId="77777777" w:rsidR="00254F41" w:rsidRDefault="00254F41" w:rsidP="00254F41">
      <w:pPr>
        <w:pStyle w:val="Paragraphedeliste"/>
        <w:spacing w:after="0"/>
        <w:ind w:left="0"/>
        <w:rPr>
          <w:rFonts w:ascii="Gotham Rounded Book" w:hAnsi="Gotham Rounded Book"/>
          <w:u w:val="single"/>
        </w:rPr>
      </w:pPr>
    </w:p>
    <w:p w14:paraId="123A8CE0" w14:textId="4A4B4A41" w:rsidR="00254F41" w:rsidRPr="00704DFF" w:rsidRDefault="00254F41" w:rsidP="00254F41">
      <w:pPr>
        <w:pStyle w:val="Paragraphedeliste"/>
        <w:spacing w:after="0"/>
        <w:ind w:left="0"/>
        <w:rPr>
          <w:rFonts w:ascii="Gotham Rounded Book" w:hAnsi="Gotham Rounded Book"/>
          <w:u w:val="single"/>
        </w:rPr>
      </w:pPr>
      <w:r>
        <w:rPr>
          <w:rFonts w:ascii="Gotham Rounded Book" w:hAnsi="Gotham Rounded Book"/>
          <w:u w:val="single"/>
        </w:rPr>
        <w:t>Sous-</w:t>
      </w:r>
      <w:r w:rsidRPr="00704DFF">
        <w:rPr>
          <w:rFonts w:ascii="Gotham Rounded Book" w:hAnsi="Gotham Rounded Book"/>
          <w:u w:val="single"/>
        </w:rPr>
        <w:t xml:space="preserve">fondation </w:t>
      </w:r>
      <w:r w:rsidR="00EE3A05">
        <w:rPr>
          <w:rFonts w:ascii="Gotham Rounded Book" w:hAnsi="Gotham Rounded Book"/>
          <w:u w:val="single"/>
        </w:rPr>
        <w:t>30/60</w:t>
      </w:r>
      <w:r w:rsidR="00D61B7B">
        <w:rPr>
          <w:rFonts w:ascii="Gotham Rounded Book" w:hAnsi="Gotham Rounded Book"/>
          <w:u w:val="single"/>
        </w:rPr>
        <w:t xml:space="preserve"> ou 40/80</w:t>
      </w:r>
    </w:p>
    <w:p w14:paraId="6B3B22A6" w14:textId="0B207F84" w:rsidR="00254F41" w:rsidRDefault="00254F41" w:rsidP="00254F41">
      <w:pPr>
        <w:pStyle w:val="Paragraphedeliste"/>
        <w:spacing w:after="0"/>
        <w:ind w:left="0"/>
        <w:jc w:val="both"/>
        <w:rPr>
          <w:rFonts w:ascii="Gotham Rounded Book" w:hAnsi="Gotham Rounded Book"/>
        </w:rPr>
      </w:pPr>
      <w:r>
        <w:rPr>
          <w:rFonts w:ascii="Gotham Rounded Book" w:hAnsi="Gotham Rounded Book"/>
        </w:rPr>
        <w:t>Matériau porteur et drainant assurant la performance mécanique de la sous-fondation de la couche de forme. 10 à 40 cm compactés. Concassé non-gélif à 24</w:t>
      </w:r>
      <w:r w:rsidR="001D1078">
        <w:rPr>
          <w:rFonts w:ascii="Gotham Rounded Book" w:hAnsi="Gotham Rounded Book"/>
        </w:rPr>
        <w:t>4</w:t>
      </w:r>
      <w:r>
        <w:rPr>
          <w:rFonts w:ascii="Gotham Rounded Book" w:hAnsi="Gotham Rounded Book"/>
        </w:rPr>
        <w:t xml:space="preserve"> cycles.</w:t>
      </w:r>
    </w:p>
    <w:p w14:paraId="56AD19C3" w14:textId="77777777" w:rsidR="00254F41" w:rsidRDefault="00254F41" w:rsidP="00254F41">
      <w:pPr>
        <w:pStyle w:val="Paragraphedeliste"/>
        <w:spacing w:after="0"/>
        <w:ind w:left="0"/>
        <w:rPr>
          <w:rFonts w:ascii="Gotham Rounded Book" w:hAnsi="Gotham Rounded Book"/>
          <w:u w:val="single"/>
        </w:rPr>
      </w:pPr>
    </w:p>
    <w:p w14:paraId="49C23790"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Mélange Terre-Pierres</w:t>
      </w:r>
    </w:p>
    <w:p w14:paraId="3ADA7477" w14:textId="4424EB9D" w:rsidR="00254F41" w:rsidRDefault="00254F41" w:rsidP="00254F4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Mélange composé de </w:t>
      </w:r>
      <w:r w:rsidRPr="009C4DBC">
        <w:rPr>
          <w:rFonts w:ascii="GothamRounded-Book" w:hAnsi="GothamRounded-Book" w:cs="GothamRounded-Book"/>
        </w:rPr>
        <w:t>65% à 70% de</w:t>
      </w:r>
      <w:r>
        <w:rPr>
          <w:rFonts w:ascii="GothamRounded-Book" w:hAnsi="GothamRounded-Book" w:cs="GothamRounded-Book"/>
        </w:rPr>
        <w:t xml:space="preserve"> concassé (</w:t>
      </w:r>
      <w:r>
        <w:rPr>
          <w:rFonts w:ascii="Gotham Rounded Book" w:hAnsi="Gotham Rounded Book"/>
        </w:rPr>
        <w:t>non-gélif à 24</w:t>
      </w:r>
      <w:r w:rsidR="001D1078">
        <w:rPr>
          <w:rFonts w:ascii="Gotham Rounded Book" w:hAnsi="Gotham Rounded Book"/>
        </w:rPr>
        <w:t>4</w:t>
      </w:r>
      <w:r>
        <w:rPr>
          <w:rFonts w:ascii="Gotham Rounded Book" w:hAnsi="Gotham Rounded Book"/>
        </w:rPr>
        <w:t xml:space="preserve"> cycles) </w:t>
      </w:r>
      <w:r>
        <w:rPr>
          <w:rFonts w:ascii="GothamRounded-Book" w:hAnsi="GothamRounded-Book" w:cs="GothamRounded-Book"/>
        </w:rPr>
        <w:t>béton ou de pierres ou de pouzzolane 30/60 et 30% à 35% d’</w:t>
      </w:r>
      <w:r w:rsidRPr="009C4DBC">
        <w:rPr>
          <w:rFonts w:ascii="GothamRounded-Book" w:hAnsi="GothamRounded-Book" w:cs="GothamRounded-Book"/>
        </w:rPr>
        <w:t>HYDROFERTIL</w:t>
      </w:r>
      <w:r>
        <w:rPr>
          <w:rFonts w:ascii="GothamRounded-Book" w:hAnsi="GothamRounded-Book" w:cs="GothamRounded-Book"/>
        </w:rPr>
        <w:t>. Le matériau porteur a une granulométrie homogène et une capacité à supporter les contraintes de circulation et de stationnement. Le substrat HYDROFERTIL assure la fertilité du mélange et constitue une réserve en eau disponible pour la plante.</w:t>
      </w:r>
    </w:p>
    <w:p w14:paraId="69B2DB4F" w14:textId="77777777" w:rsidR="00254F41" w:rsidRPr="001D1867" w:rsidRDefault="00254F41" w:rsidP="00254F41">
      <w:pPr>
        <w:pStyle w:val="Paragraphedeliste"/>
        <w:spacing w:after="0"/>
        <w:ind w:left="0"/>
        <w:jc w:val="both"/>
        <w:rPr>
          <w:rFonts w:ascii="Gotham Rounded Book" w:hAnsi="Gotham Rounded Book"/>
        </w:rPr>
      </w:pPr>
      <w:r>
        <w:rPr>
          <w:rFonts w:ascii="GothamRounded-Book" w:hAnsi="GothamRounded-Book" w:cs="GothamRounded-Book"/>
        </w:rPr>
        <w:t>Le volume d’HYDROFERTIL n’excède pas le volume de vide, assure à la fondation une bonne capacité en air et une perméabilité adaptée qui évite toute stagnation d’eau. Hauteur : 20 cm compactés. Capacité de rétention en eau de 25% minimum.</w:t>
      </w:r>
    </w:p>
    <w:p w14:paraId="0D945CFD" w14:textId="0FB90B0E" w:rsidR="00254F41" w:rsidRDefault="00254F41" w:rsidP="00254F41">
      <w:pPr>
        <w:pStyle w:val="Paragraphedeliste"/>
        <w:spacing w:after="0"/>
        <w:ind w:left="0"/>
        <w:jc w:val="both"/>
        <w:rPr>
          <w:rFonts w:ascii="GothamRounded-Book" w:hAnsi="GothamRounded-Book" w:cs="GothamRounded-Book"/>
          <w:u w:val="single"/>
        </w:rPr>
      </w:pPr>
    </w:p>
    <w:p w14:paraId="4FA87D27" w14:textId="77777777" w:rsidR="00EE68AA" w:rsidRPr="00B3064D" w:rsidRDefault="00EE68AA" w:rsidP="00EE68AA">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AQUANAT TP</w:t>
      </w:r>
    </w:p>
    <w:p w14:paraId="0DD61744" w14:textId="77777777" w:rsidR="00EE68AA" w:rsidRPr="005A3547" w:rsidRDefault="00EE68AA" w:rsidP="00EE68AA">
      <w:pPr>
        <w:autoSpaceDE w:val="0"/>
        <w:autoSpaceDN w:val="0"/>
        <w:adjustRightInd w:val="0"/>
        <w:spacing w:after="0" w:line="240" w:lineRule="auto"/>
        <w:jc w:val="both"/>
        <w:rPr>
          <w:rFonts w:ascii="GothamRounded-Book" w:hAnsi="GothamRounded-Book" w:cs="GothamRounded-Book"/>
        </w:rPr>
      </w:pPr>
      <w:r w:rsidRPr="005A3547">
        <w:rPr>
          <w:rFonts w:ascii="GothamRounded-Book" w:hAnsi="GothamRounded-Book" w:cs="GothamRounded-Book"/>
        </w:rPr>
        <w:t>Nappe d’irrigation avec goutteurs intégrés auto-</w:t>
      </w:r>
      <w:proofErr w:type="spellStart"/>
      <w:r w:rsidRPr="005A3547">
        <w:rPr>
          <w:rFonts w:ascii="GothamRounded-Book" w:hAnsi="GothamRounded-Book" w:cs="GothamRounded-Book"/>
        </w:rPr>
        <w:t>régulants</w:t>
      </w:r>
      <w:proofErr w:type="spellEnd"/>
      <w:r w:rsidRPr="005A3547">
        <w:rPr>
          <w:rFonts w:ascii="GothamRounded-Book" w:hAnsi="GothamRounded-Book" w:cs="GothamRounded-Book"/>
        </w:rPr>
        <w:t xml:space="preserve"> et autonettoyant.</w:t>
      </w:r>
      <w:r>
        <w:rPr>
          <w:rFonts w:ascii="GothamRounded-Book" w:hAnsi="GothamRounded-Book" w:cs="GothamRounded-Book"/>
        </w:rPr>
        <w:t xml:space="preserve"> </w:t>
      </w:r>
      <w:r w:rsidRPr="005A3547">
        <w:rPr>
          <w:rFonts w:ascii="GothamRounded-Book" w:hAnsi="GothamRounded-Book" w:cs="GothamRounded-Book"/>
        </w:rPr>
        <w:t xml:space="preserve">Idéal pour la réalisation de parkings engazonnés </w:t>
      </w:r>
      <w:proofErr w:type="spellStart"/>
      <w:r w:rsidRPr="005A3547">
        <w:rPr>
          <w:rFonts w:ascii="GothamRounded-Book" w:hAnsi="GothamRounded-Book" w:cs="GothamRounded-Book"/>
        </w:rPr>
        <w:t>sub</w:t>
      </w:r>
      <w:proofErr w:type="spellEnd"/>
      <w:r w:rsidRPr="005A3547">
        <w:rPr>
          <w:rFonts w:ascii="GothamRounded-Book" w:hAnsi="GothamRounded-Book" w:cs="GothamRounded-Book"/>
        </w:rPr>
        <w:t>-irrigués.</w:t>
      </w:r>
      <w:r>
        <w:rPr>
          <w:rFonts w:ascii="GothamRounded-Book" w:hAnsi="GothamRounded-Book" w:cs="GothamRounded-Book"/>
        </w:rPr>
        <w:t xml:space="preserve"> </w:t>
      </w:r>
      <w:r w:rsidRPr="005A3547">
        <w:rPr>
          <w:rFonts w:ascii="GothamRounded-Book" w:hAnsi="GothamRounded-Book" w:cs="GothamRounded-Book"/>
        </w:rPr>
        <w:t>Arrosage possible pendant la fréquentation de l’espace. Arrosage</w:t>
      </w:r>
      <w:r>
        <w:rPr>
          <w:rFonts w:ascii="GothamRounded-Book" w:hAnsi="GothamRounded-Book" w:cs="GothamRounded-Book"/>
        </w:rPr>
        <w:t xml:space="preserve"> </w:t>
      </w:r>
      <w:r w:rsidRPr="005A3547">
        <w:rPr>
          <w:rFonts w:ascii="GothamRounded-Book" w:hAnsi="GothamRounded-Book" w:cs="GothamRounded-Book"/>
        </w:rPr>
        <w:t>uniforme.</w:t>
      </w:r>
      <w:r>
        <w:rPr>
          <w:rFonts w:ascii="GothamRounded-Book" w:hAnsi="GothamRounded-Book" w:cs="GothamRounded-Book"/>
        </w:rPr>
        <w:t xml:space="preserve"> Grammage de la toile : 600 g/m</w:t>
      </w:r>
      <w:r w:rsidRPr="005A3547">
        <w:rPr>
          <w:rFonts w:ascii="Calibri" w:hAnsi="Calibri" w:cs="Calibri"/>
        </w:rPr>
        <w:t>²</w:t>
      </w:r>
      <w:r w:rsidRPr="005A3547">
        <w:rPr>
          <w:rFonts w:ascii="GothamRounded-Book" w:hAnsi="GothamRounded-Book" w:cs="GothamRounded-Book"/>
        </w:rPr>
        <w:t>. Capacité de rétention en eau : 5 L/m</w:t>
      </w:r>
      <w:r w:rsidRPr="005A3547">
        <w:rPr>
          <w:rFonts w:ascii="Calibri" w:hAnsi="Calibri" w:cs="Calibri"/>
        </w:rPr>
        <w:t>²</w:t>
      </w:r>
      <w:r w:rsidRPr="005A3547">
        <w:rPr>
          <w:rFonts w:ascii="GothamRounded-Book" w:hAnsi="GothamRounded-Book" w:cs="GothamRounded-Book"/>
        </w:rPr>
        <w:t>. Résistance anti-poinçonnement et anti-écrasement selon NF EN ISO 13433 et NF EN ISO 12236. Résistance à la traction longitudinale : 1000 daN/m et transversale : 1100 daN/m.</w:t>
      </w:r>
      <w:r>
        <w:rPr>
          <w:rFonts w:ascii="GothamRounded-Book" w:hAnsi="GothamRounded-Book" w:cs="GothamRounded-Book"/>
        </w:rPr>
        <w:t xml:space="preserve"> Débit du tuyau goutte à goutte : 0,6 l/h. Plage de pression : 0,25-2,8 bars. </w:t>
      </w:r>
    </w:p>
    <w:p w14:paraId="48E9E2A4" w14:textId="77777777" w:rsidR="00EE68AA" w:rsidRDefault="00EE68AA" w:rsidP="00254F41">
      <w:pPr>
        <w:pStyle w:val="Paragraphedeliste"/>
        <w:spacing w:after="0"/>
        <w:ind w:left="0"/>
        <w:jc w:val="both"/>
        <w:rPr>
          <w:rFonts w:ascii="GothamRounded-Book" w:hAnsi="GothamRounded-Book" w:cs="GothamRounded-Book"/>
          <w:u w:val="single"/>
        </w:rPr>
      </w:pPr>
    </w:p>
    <w:p w14:paraId="0FC00FFC"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FERTILIT</w:t>
      </w:r>
    </w:p>
    <w:p w14:paraId="5631E141" w14:textId="77777777" w:rsidR="00254F41" w:rsidRDefault="00254F41" w:rsidP="00254F41">
      <w:pPr>
        <w:pStyle w:val="Paragraphedeliste"/>
        <w:spacing w:after="0"/>
        <w:ind w:left="0"/>
        <w:jc w:val="both"/>
        <w:rPr>
          <w:rFonts w:ascii="GothamRounded-Book" w:hAnsi="GothamRounded-Book" w:cs="GothamRounded-Book"/>
        </w:rPr>
      </w:pPr>
      <w:r>
        <w:rPr>
          <w:rFonts w:ascii="GothamRounded-Book" w:hAnsi="GothamRounded-Book" w:cs="GothamRounded-Book"/>
        </w:rPr>
        <w:t>Couche de réglage fertile, drainante et rétentrice d’eau. Mélange de terres cuites et pouzzolanes et de compost. Granulométrie 0/15. Hauteur : 4 cm compactés. Capacité de rétention en eau de 30% minimum.</w:t>
      </w:r>
    </w:p>
    <w:p w14:paraId="529B68FB" w14:textId="77777777" w:rsidR="00254F41" w:rsidRDefault="00254F41" w:rsidP="00254F41">
      <w:pPr>
        <w:pStyle w:val="Paragraphedeliste"/>
        <w:spacing w:after="0"/>
        <w:ind w:left="0"/>
        <w:rPr>
          <w:rFonts w:ascii="Gotham Rounded Book" w:hAnsi="Gotham Rounded Book"/>
          <w:u w:val="single"/>
        </w:rPr>
      </w:pPr>
    </w:p>
    <w:p w14:paraId="4E33E3BC" w14:textId="607A596C" w:rsidR="00A01B11" w:rsidRDefault="00A01B11" w:rsidP="005A1FF6">
      <w:pPr>
        <w:pStyle w:val="Paragraphedeliste"/>
        <w:spacing w:after="0"/>
        <w:ind w:left="0"/>
        <w:jc w:val="both"/>
        <w:rPr>
          <w:rFonts w:ascii="Gotham Rounded Book" w:hAnsi="Gotham Rounded Book"/>
          <w:u w:val="single"/>
        </w:rPr>
      </w:pPr>
    </w:p>
    <w:p w14:paraId="50C57081" w14:textId="4179F0C3" w:rsidR="00254F41" w:rsidRDefault="00254F41" w:rsidP="005A1FF6">
      <w:pPr>
        <w:pStyle w:val="Paragraphedeliste"/>
        <w:spacing w:after="0"/>
        <w:ind w:left="0"/>
        <w:jc w:val="both"/>
        <w:rPr>
          <w:rFonts w:ascii="Gotham Rounded Book" w:hAnsi="Gotham Rounded Book"/>
          <w:u w:val="single"/>
        </w:rPr>
      </w:pPr>
    </w:p>
    <w:p w14:paraId="7E1631E4" w14:textId="3484FBDA" w:rsidR="00254F41" w:rsidRDefault="00254F41">
      <w:pPr>
        <w:rPr>
          <w:rFonts w:ascii="Gotham Rounded Book" w:hAnsi="Gotham Rounded Book"/>
          <w:u w:val="single"/>
        </w:rPr>
      </w:pPr>
      <w:r>
        <w:rPr>
          <w:rFonts w:ascii="Gotham Rounded Book" w:hAnsi="Gotham Rounded Book"/>
          <w:u w:val="single"/>
        </w:rPr>
        <w:br w:type="page"/>
      </w:r>
    </w:p>
    <w:p w14:paraId="4DA6AF74" w14:textId="77777777" w:rsidR="00EE3A05" w:rsidRPr="00983999" w:rsidRDefault="00EE3A05" w:rsidP="00EE3A05">
      <w:pPr>
        <w:pStyle w:val="Paragraphedeliste"/>
        <w:spacing w:after="0"/>
        <w:ind w:left="0"/>
        <w:rPr>
          <w:rFonts w:ascii="Gotham Rounded Book" w:hAnsi="Gotham Rounded Book"/>
          <w:u w:val="single"/>
        </w:rPr>
      </w:pPr>
      <w:r w:rsidRPr="00983999">
        <w:rPr>
          <w:rFonts w:ascii="Gotham Rounded Book" w:hAnsi="Gotham Rounded Book"/>
          <w:u w:val="single"/>
        </w:rPr>
        <w:lastRenderedPageBreak/>
        <w:t>Dalles ECORASTER</w:t>
      </w:r>
      <w:r>
        <w:rPr>
          <w:rFonts w:ascii="Gotham Rounded Book" w:hAnsi="Gotham Rounded Book"/>
          <w:u w:val="single"/>
        </w:rPr>
        <w:t xml:space="preserve"> E50</w:t>
      </w:r>
    </w:p>
    <w:p w14:paraId="0EA5DDAB"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Pr>
          <w:rFonts w:ascii="Gotham Rounded Book" w:hAnsi="Gotham Rounded Book"/>
          <w:noProof/>
          <w:u w:val="single"/>
        </w:rPr>
        <w:drawing>
          <wp:anchor distT="0" distB="0" distL="114300" distR="114300" simplePos="0" relativeHeight="251707392" behindDoc="0" locked="0" layoutInCell="1" allowOverlap="1" wp14:anchorId="64616F1F" wp14:editId="08F0D853">
            <wp:simplePos x="0" y="0"/>
            <wp:positionH relativeFrom="margin">
              <wp:posOffset>4929505</wp:posOffset>
            </wp:positionH>
            <wp:positionV relativeFrom="paragraph">
              <wp:posOffset>12700</wp:posOffset>
            </wp:positionV>
            <wp:extent cx="828675" cy="828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983999">
        <w:rPr>
          <w:rFonts w:ascii="GothamRounded-Book" w:hAnsi="GothamRounded-Book" w:cs="GothamRounded-Book"/>
        </w:rPr>
        <w:t>Module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Les dalles en polyéthylène haute densité ou polypropylène sensibles aux ultraviolets sont proscrites.</w:t>
      </w:r>
    </w:p>
    <w:p w14:paraId="0C35AB83"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Système d’attache par tenon-mortaise sécurisé pour une stabilité parfaite dès la mise en œuvre</w:t>
      </w:r>
    </w:p>
    <w:p w14:paraId="02017186"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Modules avec 36 points de fixation par m2 qui forment une armature solidaire, continue et très souple</w:t>
      </w:r>
    </w:p>
    <w:p w14:paraId="0C6CC640"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Résistant au gel, inaltérable aux UV</w:t>
      </w:r>
    </w:p>
    <w:p w14:paraId="43FE2AF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Dimensions : modules de 1,33 m2 ; Hauteur</w:t>
      </w:r>
      <w:r>
        <w:rPr>
          <w:rFonts w:ascii="GothamRounded-Book" w:hAnsi="GothamRounded-Book" w:cs="GothamRounded-Book"/>
        </w:rPr>
        <w:t xml:space="preserve"> </w:t>
      </w:r>
      <w:r w:rsidRPr="00983999">
        <w:rPr>
          <w:rFonts w:ascii="GothamRounded-Book" w:hAnsi="GothamRounded-Book" w:cs="GothamRounded-Book"/>
        </w:rPr>
        <w:t xml:space="preserve">: </w:t>
      </w:r>
      <w:r>
        <w:rPr>
          <w:rFonts w:ascii="GothamRounded-Book" w:hAnsi="GothamRounded-Book" w:cs="GothamRounded-Book"/>
        </w:rPr>
        <w:t xml:space="preserve">50 mm - </w:t>
      </w:r>
      <w:r w:rsidRPr="00983999">
        <w:rPr>
          <w:rFonts w:ascii="GothamRounded-Book" w:hAnsi="GothamRounded-Book" w:cs="GothamRounded-Book"/>
        </w:rPr>
        <w:t xml:space="preserve">capacité de charge remplie </w:t>
      </w:r>
      <w:r>
        <w:rPr>
          <w:rFonts w:ascii="GothamRounded-Book" w:hAnsi="GothamRounded-Book" w:cs="GothamRounded-Book"/>
        </w:rPr>
        <w:t xml:space="preserve">supérieure à </w:t>
      </w:r>
      <w:r w:rsidRPr="00983999">
        <w:rPr>
          <w:rFonts w:ascii="GothamRounded-Book" w:hAnsi="GothamRounded-Book" w:cs="GothamRounded-Book"/>
        </w:rPr>
        <w:t>800 t/m</w:t>
      </w:r>
      <w:r w:rsidRPr="00983999">
        <w:rPr>
          <w:rFonts w:ascii="Calibri" w:hAnsi="Calibri" w:cs="GothamRounded-Book"/>
        </w:rPr>
        <w:t>²</w:t>
      </w:r>
      <w:r w:rsidRPr="00983999">
        <w:rPr>
          <w:rFonts w:ascii="GothamRounded-Book" w:hAnsi="GothamRounded-Book" w:cs="GothamRounded-Book"/>
        </w:rPr>
        <w:t xml:space="preserve"> minimum</w:t>
      </w:r>
    </w:p>
    <w:p w14:paraId="08C23809"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Parois incurvées pour absorber la dilatation, pose sans joint de dilatation</w:t>
      </w:r>
    </w:p>
    <w:p w14:paraId="1DEC695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Surface d’enracinement à la base &gt; à 95%</w:t>
      </w:r>
    </w:p>
    <w:p w14:paraId="11911D2C" w14:textId="77777777" w:rsidR="00EE3A05" w:rsidRPr="00983999" w:rsidRDefault="00EE3A05" w:rsidP="00EE3A05">
      <w:pPr>
        <w:pStyle w:val="Paragraphedeliste"/>
        <w:spacing w:after="0"/>
        <w:ind w:left="0"/>
        <w:jc w:val="both"/>
        <w:rPr>
          <w:rFonts w:ascii="GothamRounded-Book" w:hAnsi="GothamRounded-Book" w:cs="GothamRounded-Book"/>
        </w:rPr>
      </w:pPr>
      <w:r w:rsidRPr="00983999">
        <w:rPr>
          <w:rFonts w:ascii="GothamRounded-Book" w:hAnsi="GothamRounded-Book" w:cs="GothamRounded-Book"/>
        </w:rPr>
        <w:t xml:space="preserve">- Garantie </w:t>
      </w:r>
      <w:r>
        <w:rPr>
          <w:rFonts w:ascii="GothamRounded-Book" w:hAnsi="GothamRounded-Book" w:cs="GothamRounded-Book"/>
        </w:rPr>
        <w:t>5</w:t>
      </w:r>
      <w:r w:rsidRPr="00983999">
        <w:rPr>
          <w:rFonts w:ascii="GothamRounded-Book" w:hAnsi="GothamRounded-Book" w:cs="GothamRounded-Book"/>
        </w:rPr>
        <w:t>0 ans (selon nos conditions de garantie)</w:t>
      </w:r>
    </w:p>
    <w:p w14:paraId="0718E52C" w14:textId="77777777" w:rsidR="00EE3A05" w:rsidRDefault="00EE3A05" w:rsidP="00EE3A05">
      <w:pPr>
        <w:pStyle w:val="Paragraphedeliste"/>
        <w:spacing w:after="0"/>
        <w:ind w:left="0"/>
        <w:jc w:val="both"/>
        <w:rPr>
          <w:rFonts w:ascii="GothamRounded-Book" w:hAnsi="GothamRounded-Book" w:cs="GothamRounded-Book"/>
          <w:u w:val="single"/>
        </w:rPr>
      </w:pPr>
    </w:p>
    <w:p w14:paraId="611C87B3" w14:textId="77777777" w:rsidR="00EE3A05" w:rsidRDefault="00EE3A05" w:rsidP="00EE3A05">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Modules ECORASTER pré engazonnées</w:t>
      </w:r>
    </w:p>
    <w:p w14:paraId="1E8EB924" w14:textId="1EB7BF18" w:rsidR="00EE3A05" w:rsidRDefault="00EE3A05" w:rsidP="00EE3A05">
      <w:pPr>
        <w:pStyle w:val="Paragraphedeliste"/>
        <w:spacing w:after="0"/>
        <w:ind w:left="0"/>
        <w:jc w:val="both"/>
        <w:rPr>
          <w:rFonts w:ascii="GothamRounded-Book" w:hAnsi="GothamRounded-Book" w:cs="GothamRounded-Book"/>
        </w:rPr>
      </w:pPr>
      <w:r>
        <w:rPr>
          <w:rFonts w:ascii="GothamRounded-Book" w:hAnsi="GothamRounded-Book" w:cs="GothamRounded-Book"/>
        </w:rPr>
        <w:t>Les modules pré-engazonnés ECOVEGETAL GREEN permettent un rendu végétal immédiat, et une mise en service rapide du parking. Pose toute l’année (hors période de gel et de fortes chaleurs). Hauteur de 5 cm.</w:t>
      </w:r>
    </w:p>
    <w:p w14:paraId="0A2AC3CE" w14:textId="25A65F46" w:rsidR="00EE3A05" w:rsidRDefault="00EE3A05" w:rsidP="00EE3A05">
      <w:pPr>
        <w:pStyle w:val="Paragraphedeliste"/>
        <w:spacing w:after="0"/>
        <w:ind w:left="0"/>
        <w:jc w:val="both"/>
        <w:rPr>
          <w:rFonts w:ascii="GothamRounded-Book" w:hAnsi="GothamRounded-Book" w:cs="GothamRounded-Book"/>
        </w:rPr>
      </w:pPr>
    </w:p>
    <w:p w14:paraId="7AA1C510" w14:textId="77777777" w:rsidR="00EE3A05" w:rsidRDefault="00EE3A05" w:rsidP="00EE3A05">
      <w:pPr>
        <w:pStyle w:val="Paragraphedeliste"/>
        <w:spacing w:after="0"/>
        <w:ind w:left="0"/>
        <w:jc w:val="both"/>
        <w:rPr>
          <w:rFonts w:ascii="GothamRounded-Book" w:hAnsi="GothamRounded-Book" w:cs="GothamRounded-Book"/>
        </w:rPr>
      </w:pPr>
    </w:p>
    <w:p w14:paraId="52D22392" w14:textId="23FF64BB" w:rsidR="007B240F" w:rsidRDefault="00254F41" w:rsidP="00EE3A05">
      <w:pPr>
        <w:ind w:firstLine="1560"/>
        <w:rPr>
          <w:rFonts w:ascii="GothamRounded-Book" w:hAnsi="GothamRounded-Book" w:cs="GothamRounded-Book"/>
          <w:b/>
          <w:bCs/>
        </w:rPr>
      </w:pPr>
      <w:r>
        <w:rPr>
          <w:rFonts w:ascii="GothamRounded-Book" w:hAnsi="GothamRounded-Book" w:cs="GothamRounded-Book"/>
          <w:noProof/>
        </w:rPr>
        <w:drawing>
          <wp:inline distT="0" distB="0" distL="0" distR="0" wp14:anchorId="17C8102F" wp14:editId="7E8DDAF4">
            <wp:extent cx="3971925" cy="329712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5720" cy="3300276"/>
                    </a:xfrm>
                    <a:prstGeom prst="rect">
                      <a:avLst/>
                    </a:prstGeom>
                  </pic:spPr>
                </pic:pic>
              </a:graphicData>
            </a:graphic>
          </wp:inline>
        </w:drawing>
      </w:r>
    </w:p>
    <w:p w14:paraId="679A5DC2" w14:textId="280BD7DC" w:rsidR="0063578F" w:rsidRDefault="0063578F">
      <w:pPr>
        <w:rPr>
          <w:rFonts w:ascii="GothamRounded-Book" w:hAnsi="GothamRounded-Book" w:cs="GothamRounded-Book"/>
          <w:b/>
          <w:bCs/>
        </w:rPr>
      </w:pPr>
    </w:p>
    <w:p w14:paraId="0261CC99" w14:textId="7CF2AAFF" w:rsidR="00BC7280" w:rsidRDefault="00BC7280">
      <w:pPr>
        <w:rPr>
          <w:rFonts w:ascii="GothamRounded-Book" w:hAnsi="GothamRounded-Book" w:cs="GothamRounded-Book"/>
        </w:rPr>
      </w:pPr>
    </w:p>
    <w:p w14:paraId="0496F94B" w14:textId="43878AD9" w:rsidR="00BC7280" w:rsidRDefault="00BC7280">
      <w:pPr>
        <w:rPr>
          <w:rFonts w:ascii="GothamRounded-Book" w:hAnsi="GothamRounded-Book" w:cs="GothamRounded-Book"/>
        </w:rPr>
      </w:pPr>
    </w:p>
    <w:p w14:paraId="2CFB5204" w14:textId="77777777" w:rsidR="00A01B11" w:rsidRDefault="00A01B11">
      <w:pPr>
        <w:rPr>
          <w:rFonts w:ascii="GothamRounded-Book" w:hAnsi="GothamRounded-Book" w:cs="GothamRounded-Book"/>
        </w:rPr>
      </w:pPr>
      <w:r>
        <w:rPr>
          <w:rFonts w:ascii="GothamRounded-Book" w:hAnsi="GothamRounded-Book" w:cs="GothamRounded-Book"/>
        </w:rPr>
        <w:br w:type="page"/>
      </w:r>
    </w:p>
    <w:p w14:paraId="4F5BF4CE" w14:textId="041ECF17" w:rsidR="00C83CB7" w:rsidRPr="0082132D" w:rsidRDefault="00C83CB7" w:rsidP="00C83CB7">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lastRenderedPageBreak/>
        <w:t>Mise en œuvre</w:t>
      </w:r>
    </w:p>
    <w:p w14:paraId="15CB69CA" w14:textId="77777777" w:rsidR="00C83CB7" w:rsidRDefault="00C83CB7" w:rsidP="00C83CB7">
      <w:pPr>
        <w:pStyle w:val="Paragraphedeliste"/>
        <w:spacing w:after="0"/>
        <w:rPr>
          <w:rFonts w:ascii="Gotham Rounded Bold" w:hAnsi="Gotham Rounded Bold"/>
        </w:rPr>
      </w:pPr>
    </w:p>
    <w:p w14:paraId="27F82B63"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 xml:space="preserve">60 cm (VL : 30 cm - PL : 60 cm) </w:t>
      </w:r>
    </w:p>
    <w:p w14:paraId="76A53AF2" w14:textId="77777777" w:rsidR="00EE3A05"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Vérifier la perméabilité du sol. Un drain de sécurité est recommandé, pour un coefficient de perméabilité</w:t>
      </w:r>
      <w:r>
        <w:rPr>
          <w:rFonts w:ascii="GothamRounded-Book" w:hAnsi="GothamRounded-Book" w:cs="GothamRounded-Book"/>
        </w:rPr>
        <w:t xml:space="preserve"> </w:t>
      </w:r>
      <w:r w:rsidRPr="009C4DBC">
        <w:rPr>
          <w:rFonts w:ascii="GothamRounded-Book" w:hAnsi="GothamRounded-Book" w:cs="GothamRounded-Book"/>
        </w:rPr>
        <w:t>K &lt; 10-6 m/s</w:t>
      </w:r>
    </w:p>
    <w:p w14:paraId="3BD348C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 Compactage du fond de forme et </w:t>
      </w:r>
      <w:r w:rsidRPr="009C4DBC">
        <w:rPr>
          <w:rFonts w:ascii="GothamRounded-Book" w:hAnsi="GothamRounded-Book" w:cs="GothamRounded-Book"/>
        </w:rPr>
        <w:t>contrôler la portance du fond de forme</w:t>
      </w:r>
      <w:r>
        <w:rPr>
          <w:rFonts w:ascii="GothamRounded-Book" w:hAnsi="GothamRounded-Book" w:cs="GothamRounded-Book"/>
        </w:rPr>
        <w:t xml:space="preserve"> afin d’atteindre </w:t>
      </w:r>
      <w:r w:rsidRPr="00796CE3">
        <w:rPr>
          <w:rFonts w:ascii="GothamRounded-Book" w:hAnsi="GothamRounded-Book" w:cs="GothamRounded-Book"/>
        </w:rPr>
        <w:t xml:space="preserve">50 </w:t>
      </w:r>
      <w:proofErr w:type="spellStart"/>
      <w:r w:rsidRPr="00796CE3">
        <w:rPr>
          <w:rFonts w:ascii="GothamRounded-Book" w:hAnsi="GothamRounded-Book" w:cs="GothamRounded-Book"/>
        </w:rPr>
        <w:t>Mpa</w:t>
      </w:r>
      <w:proofErr w:type="spellEnd"/>
      <w:r w:rsidRPr="00796CE3">
        <w:rPr>
          <w:rFonts w:ascii="GothamRounded-Book" w:hAnsi="GothamRounded-Book" w:cs="GothamRounded-Book"/>
        </w:rPr>
        <w:t xml:space="preserve"> sur la plateforme avant pose des dalles</w:t>
      </w:r>
    </w:p>
    <w:p w14:paraId="339BE5AB"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un géotextile sur l’arase</w:t>
      </w:r>
      <w:r>
        <w:rPr>
          <w:rFonts w:ascii="GothamRounded-Book" w:hAnsi="GothamRounded-Book" w:cs="GothamRounded-Book"/>
        </w:rPr>
        <w:t xml:space="preserve"> du fond de forme compacté avec recouvrement de 10 cm de lés. </w:t>
      </w:r>
    </w:p>
    <w:p w14:paraId="7EC68FC2" w14:textId="65BA12D4"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Mettre en œuvre la</w:t>
      </w:r>
      <w:r>
        <w:rPr>
          <w:rFonts w:ascii="GothamRounded-Book" w:hAnsi="GothamRounded-Book" w:cs="GothamRounded-Book"/>
        </w:rPr>
        <w:t xml:space="preserve"> sous-</w:t>
      </w:r>
      <w:r w:rsidRPr="009C4DBC">
        <w:rPr>
          <w:rFonts w:ascii="GothamRounded-Book" w:hAnsi="GothamRounded-Book" w:cs="GothamRounded-Book"/>
        </w:rPr>
        <w:t>fondation, 10 à 40 cm de concassé 40/80</w:t>
      </w:r>
      <w:r w:rsidR="00EB2F9F">
        <w:rPr>
          <w:rFonts w:ascii="GothamRounded-Book" w:hAnsi="GothamRounded-Book" w:cs="GothamRounded-Book"/>
        </w:rPr>
        <w:t xml:space="preserve"> ou 30/60</w:t>
      </w:r>
      <w:r w:rsidRPr="009C4DBC">
        <w:rPr>
          <w:rFonts w:ascii="GothamRounded-Book" w:hAnsi="GothamRounded-Book" w:cs="GothamRounded-Book"/>
        </w:rPr>
        <w:t xml:space="preserve">. Elle assurera portance et drainage. </w:t>
      </w:r>
      <w:r>
        <w:rPr>
          <w:rFonts w:ascii="GothamRounded-Book" w:hAnsi="GothamRounded-Book" w:cs="GothamRounded-Book"/>
        </w:rPr>
        <w:t>Lisser</w:t>
      </w:r>
      <w:r w:rsidRPr="009C4DBC">
        <w:rPr>
          <w:rFonts w:ascii="GothamRounded-Book" w:hAnsi="GothamRounded-Book" w:cs="GothamRounded-Book"/>
        </w:rPr>
        <w:t xml:space="preserve"> selon les règles de l’art</w:t>
      </w:r>
    </w:p>
    <w:p w14:paraId="2285FFFD"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w:t>
      </w:r>
      <w:r w:rsidRPr="009C4DBC">
        <w:rPr>
          <w:rFonts w:ascii="GothamRounded-Book" w:hAnsi="GothamRounded-Book" w:cs="GothamRounded-Book"/>
        </w:rPr>
        <w:t xml:space="preserve"> fondation</w:t>
      </w:r>
      <w:r>
        <w:rPr>
          <w:rFonts w:ascii="GothamRounded-Book" w:hAnsi="GothamRounded-Book" w:cs="GothamRounded-Book"/>
        </w:rPr>
        <w:t xml:space="preserve"> fertile et perméable par la mise en œuvre de</w:t>
      </w:r>
      <w:r w:rsidRPr="009C4DBC">
        <w:rPr>
          <w:rFonts w:ascii="GothamRounded-Book" w:hAnsi="GothamRounded-Book" w:cs="GothamRounded-Book"/>
        </w:rPr>
        <w:t xml:space="preserve"> 20 cm </w:t>
      </w:r>
      <w:r>
        <w:rPr>
          <w:rFonts w:ascii="GothamRounded-Book" w:hAnsi="GothamRounded-Book" w:cs="GothamRounded-Book"/>
        </w:rPr>
        <w:t>du</w:t>
      </w:r>
      <w:r w:rsidRPr="009C4DBC">
        <w:rPr>
          <w:rFonts w:ascii="GothamRounded-Book" w:hAnsi="GothamRounded-Book" w:cs="GothamRounded-Book"/>
        </w:rPr>
        <w:t xml:space="preserve"> mélange </w:t>
      </w:r>
      <w:r>
        <w:rPr>
          <w:rFonts w:ascii="GothamRounded-Book" w:hAnsi="GothamRounded-Book" w:cs="GothamRounded-Book"/>
        </w:rPr>
        <w:t>terre-pierres composé de concassé béton et d’</w:t>
      </w:r>
      <w:r w:rsidRPr="009C4DBC">
        <w:rPr>
          <w:rFonts w:ascii="GothamRounded-Book" w:hAnsi="GothamRounded-Book" w:cs="GothamRounded-Book"/>
        </w:rPr>
        <w:t>HYDROFERTIL</w:t>
      </w:r>
    </w:p>
    <w:p w14:paraId="09BA3FC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Compacter selon les règles de l’art, vérifier la déformabilité de la plateforme, contrôler les niveaux ;</w:t>
      </w:r>
    </w:p>
    <w:p w14:paraId="492DE8A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 interface fertile</w:t>
      </w:r>
      <w:r w:rsidRPr="009C4DBC">
        <w:rPr>
          <w:rFonts w:ascii="GothamRounded-Book" w:hAnsi="GothamRounded-Book" w:cs="GothamRounded-Book"/>
        </w:rPr>
        <w:t xml:space="preserve"> de </w:t>
      </w:r>
      <w:r>
        <w:rPr>
          <w:rFonts w:ascii="GothamRounded-Book" w:hAnsi="GothamRounded-Book" w:cs="GothamRounded-Book"/>
        </w:rPr>
        <w:t>4</w:t>
      </w:r>
      <w:r w:rsidRPr="009C4DBC">
        <w:rPr>
          <w:rFonts w:ascii="GothamRounded-Book" w:hAnsi="GothamRounded-Book" w:cs="GothamRounded-Book"/>
        </w:rPr>
        <w:t xml:space="preserve"> cm</w:t>
      </w:r>
      <w:r>
        <w:rPr>
          <w:rFonts w:ascii="GothamRounded-Book" w:hAnsi="GothamRounded-Book" w:cs="GothamRounded-Book"/>
        </w:rPr>
        <w:t xml:space="preserve"> compacté</w:t>
      </w:r>
      <w:r w:rsidRPr="009C4DBC">
        <w:rPr>
          <w:rFonts w:ascii="GothamRounded-Book" w:hAnsi="GothamRounded-Book" w:cs="GothamRounded-Book"/>
        </w:rPr>
        <w:t xml:space="preserve"> de </w:t>
      </w:r>
      <w:r>
        <w:rPr>
          <w:rFonts w:ascii="GothamRounded-Book" w:hAnsi="GothamRounded-Book" w:cs="GothamRounded-Book"/>
        </w:rPr>
        <w:t xml:space="preserve">type </w:t>
      </w:r>
      <w:r w:rsidRPr="009C4DBC">
        <w:rPr>
          <w:rFonts w:ascii="GothamRounded-Book" w:hAnsi="GothamRounded-Book" w:cs="GothamRounded-Book"/>
        </w:rPr>
        <w:t>FERTILIT</w:t>
      </w:r>
      <w:r>
        <w:rPr>
          <w:rFonts w:ascii="GothamRounded-Book" w:hAnsi="GothamRounded-Book" w:cs="GothamRounded-Book"/>
        </w:rPr>
        <w:t> ;</w:t>
      </w:r>
    </w:p>
    <w:p w14:paraId="0143E27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les modules</w:t>
      </w:r>
      <w:r>
        <w:rPr>
          <w:rFonts w:ascii="GothamRounded-Book" w:hAnsi="GothamRounded-Book" w:cs="GothamRounded-Book"/>
        </w:rPr>
        <w:t xml:space="preserve"> pré</w:t>
      </w:r>
      <w:r w:rsidRPr="009C4DBC">
        <w:rPr>
          <w:rFonts w:ascii="GothamRounded-Book" w:hAnsi="GothamRounded-Book" w:cs="GothamRounded-Book"/>
        </w:rPr>
        <w:t xml:space="preserve"> engazonnés</w:t>
      </w:r>
      <w:r>
        <w:rPr>
          <w:rFonts w:ascii="GothamRounded-Book" w:hAnsi="GothamRounded-Book" w:cs="GothamRounded-Book"/>
        </w:rPr>
        <w:t xml:space="preserve"> avec les dalles alvéolaires gazon type</w:t>
      </w:r>
      <w:r w:rsidRPr="009C4DBC">
        <w:rPr>
          <w:rFonts w:ascii="GothamRounded-Book" w:hAnsi="GothamRounded-Book" w:cs="GothamRounded-Book"/>
        </w:rPr>
        <w:t xml:space="preserve"> ECOVEGETAL GREEN. En cas de découpes, prévoir de les faire en fond de parking pour conserver des modules entiers dans les parties les plus sollicitées</w:t>
      </w:r>
    </w:p>
    <w:p w14:paraId="245453E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Pour finaliser la mise en œuvre, passer un cylindre sur les</w:t>
      </w:r>
      <w:r>
        <w:rPr>
          <w:rFonts w:ascii="GothamRounded-Book" w:hAnsi="GothamRounded-Book" w:cs="GothamRounded-Book"/>
        </w:rPr>
        <w:t xml:space="preserve"> dalles alvéolées engazonnées de type</w:t>
      </w:r>
      <w:r w:rsidRPr="009C4DBC">
        <w:rPr>
          <w:rFonts w:ascii="GothamRounded-Book" w:hAnsi="GothamRounded-Book" w:cs="GothamRounded-Book"/>
        </w:rPr>
        <w:t xml:space="preserve"> ECOVEGETAL GREEN (à juger en fonction du foisonnement de la couche de réglage)</w:t>
      </w:r>
    </w:p>
    <w:p w14:paraId="5223F992"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Après la pose, procéder à un arrosage des dalles gazon conformément à </w:t>
      </w:r>
      <w:r>
        <w:rPr>
          <w:rFonts w:ascii="GothamRounded-Book" w:hAnsi="GothamRounded-Book" w:cs="GothamRounded-Book"/>
        </w:rPr>
        <w:t>la</w:t>
      </w:r>
      <w:r w:rsidRPr="009C4DBC">
        <w:rPr>
          <w:rFonts w:ascii="GothamRounded-Book" w:hAnsi="GothamRounded-Book" w:cs="GothamRounded-Book"/>
        </w:rPr>
        <w:t xml:space="preserve"> fiche entretien </w:t>
      </w:r>
      <w:r>
        <w:rPr>
          <w:rFonts w:ascii="GothamRounded-Book" w:hAnsi="GothamRounded-Book" w:cs="GothamRounded-Book"/>
        </w:rPr>
        <w:t xml:space="preserve">ECOVEGETAL GREEN </w:t>
      </w:r>
      <w:r w:rsidRPr="009C4DBC">
        <w:rPr>
          <w:rFonts w:ascii="GothamRounded-Book" w:hAnsi="GothamRounded-Book" w:cs="GothamRounded-Book"/>
        </w:rPr>
        <w:t>et plus particulièrement en période de sécheresse. Cet arrosage doit permettre l’enracinement rapide du gazon dans la fondation fertile et assurer son autonomie. Il peut se prolonger sur plusieurs semaines en période estivale</w:t>
      </w:r>
    </w:p>
    <w:p w14:paraId="492A38E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Prévoir une tonte 3 semaines après la pose (les modules ECOVEGETAL GREEN sont livrés tondus). La tonte est en grande partie assurée par le passage des véhicules</w:t>
      </w:r>
    </w:p>
    <w:p w14:paraId="73D5FCC9" w14:textId="77777777" w:rsidR="00EE3A05" w:rsidRPr="009C4DBC" w:rsidRDefault="00EE3A05" w:rsidP="00EE3A05">
      <w:pPr>
        <w:spacing w:after="0"/>
        <w:rPr>
          <w:rFonts w:ascii="GothamRounded-Book" w:hAnsi="GothamRounded-Book" w:cs="GothamRounded-Book"/>
        </w:rPr>
      </w:pPr>
      <w:r w:rsidRPr="009C4DBC">
        <w:rPr>
          <w:rFonts w:ascii="GothamRounded-Book" w:hAnsi="GothamRounded-Book" w:cs="GothamRounded-Book"/>
        </w:rPr>
        <w:t>- Fertilisation : engrais racinaire en octobre, engrais à libération lente l’été.</w:t>
      </w:r>
    </w:p>
    <w:p w14:paraId="343E6AE5" w14:textId="734FA96C" w:rsidR="00A01B11" w:rsidRDefault="00EE3A05" w:rsidP="00EE3A05">
      <w:pPr>
        <w:jc w:val="center"/>
        <w:rPr>
          <w:rFonts w:ascii="GothamRounded-Book" w:hAnsi="GothamRounded-Book" w:cs="GothamRounded-Book"/>
        </w:rPr>
      </w:pPr>
      <w:r>
        <w:rPr>
          <w:rFonts w:ascii="Gotham Rounded Book" w:hAnsi="Gotham Rounded Book"/>
          <w:noProof/>
        </w:rPr>
        <w:drawing>
          <wp:inline distT="0" distB="0" distL="0" distR="0" wp14:anchorId="52237E8F" wp14:editId="36BB0433">
            <wp:extent cx="3518906" cy="2266315"/>
            <wp:effectExtent l="0" t="0" r="571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755"/>
                    <a:stretch/>
                  </pic:blipFill>
                  <pic:spPr bwMode="auto">
                    <a:xfrm>
                      <a:off x="0" y="0"/>
                      <a:ext cx="3521072" cy="2267710"/>
                    </a:xfrm>
                    <a:prstGeom prst="rect">
                      <a:avLst/>
                    </a:prstGeom>
                    <a:noFill/>
                    <a:ln>
                      <a:noFill/>
                    </a:ln>
                    <a:extLst>
                      <a:ext uri="{53640926-AAD7-44D8-BBD7-CCE9431645EC}">
                        <a14:shadowObscured xmlns:a14="http://schemas.microsoft.com/office/drawing/2010/main"/>
                      </a:ext>
                    </a:extLst>
                  </pic:spPr>
                </pic:pic>
              </a:graphicData>
            </a:graphic>
          </wp:inline>
        </w:drawing>
      </w:r>
      <w:r w:rsidR="00A01B11">
        <w:rPr>
          <w:rFonts w:ascii="GothamRounded-Book" w:hAnsi="GothamRounded-Book" w:cs="GothamRounded-Book"/>
        </w:rPr>
        <w:br w:type="page"/>
      </w:r>
    </w:p>
    <w:p w14:paraId="0B27DBF8" w14:textId="66E7C013" w:rsidR="00941AE7" w:rsidRPr="0082132D" w:rsidRDefault="00C573BF" w:rsidP="0082132D">
      <w:pPr>
        <w:pStyle w:val="Paragraphedeliste"/>
        <w:numPr>
          <w:ilvl w:val="0"/>
          <w:numId w:val="1"/>
        </w:numPr>
        <w:spacing w:after="0"/>
        <w:rPr>
          <w:rFonts w:ascii="Gotham Rounded Bold" w:hAnsi="Gotham Rounded Bold"/>
          <w:sz w:val="24"/>
          <w:szCs w:val="24"/>
        </w:rPr>
      </w:pPr>
      <w:r w:rsidRPr="0082132D">
        <w:rPr>
          <w:rFonts w:ascii="Gotham Rounded Bold" w:hAnsi="Gotham Rounded Bold"/>
          <w:b/>
          <w:bCs/>
          <w:sz w:val="24"/>
          <w:szCs w:val="24"/>
        </w:rPr>
        <w:lastRenderedPageBreak/>
        <w:t xml:space="preserve">Délimitation </w:t>
      </w:r>
      <w:r w:rsidR="00A97C54">
        <w:rPr>
          <w:rFonts w:ascii="Gotham Rounded Bold" w:hAnsi="Gotham Rounded Bold"/>
          <w:b/>
          <w:bCs/>
          <w:sz w:val="24"/>
          <w:szCs w:val="24"/>
        </w:rPr>
        <w:t>et</w:t>
      </w:r>
      <w:r w:rsidRPr="0082132D">
        <w:rPr>
          <w:rFonts w:ascii="Gotham Rounded Bold" w:hAnsi="Gotham Rounded Bold"/>
          <w:b/>
          <w:bCs/>
          <w:sz w:val="24"/>
          <w:szCs w:val="24"/>
        </w:rPr>
        <w:t xml:space="preserve"> marquage des places de</w:t>
      </w:r>
      <w:r w:rsidRPr="0082132D">
        <w:rPr>
          <w:rFonts w:ascii="Gotham Rounded Bold" w:hAnsi="Gotham Rounded Bold"/>
          <w:sz w:val="24"/>
          <w:szCs w:val="24"/>
        </w:rPr>
        <w:t xml:space="preserve"> stationnement</w:t>
      </w:r>
      <w:r w:rsidR="00285902" w:rsidRPr="0082132D">
        <w:rPr>
          <w:rFonts w:ascii="Gotham Rounded Bold" w:hAnsi="Gotham Rounded Bold"/>
          <w:sz w:val="24"/>
          <w:szCs w:val="24"/>
        </w:rPr>
        <w:t> </w:t>
      </w:r>
    </w:p>
    <w:p w14:paraId="1209E559" w14:textId="5E00C0EE" w:rsidR="00941AE7" w:rsidRDefault="00941AE7" w:rsidP="0049455D">
      <w:pPr>
        <w:spacing w:after="0"/>
        <w:rPr>
          <w:rFonts w:ascii="Gotham Rounded Book" w:hAnsi="Gotham Rounded Book"/>
        </w:rPr>
      </w:pPr>
    </w:p>
    <w:p w14:paraId="5DF65622" w14:textId="5D5E6FA8" w:rsidR="00215BFA" w:rsidRPr="00DD3D7D" w:rsidRDefault="00634A98" w:rsidP="0049455D">
      <w:pPr>
        <w:spacing w:after="0"/>
        <w:rPr>
          <w:rFonts w:ascii="GothamRounded-Book" w:hAnsi="GothamRounded-Book" w:cs="GothamRounded-Book"/>
          <w:szCs w:val="24"/>
        </w:rPr>
      </w:pPr>
      <w:r>
        <w:rPr>
          <w:rFonts w:ascii="GothamRounded-Book" w:hAnsi="GothamRounded-Book" w:cs="GothamRounded-Book"/>
          <w:szCs w:val="24"/>
        </w:rPr>
        <w:t>I</w:t>
      </w:r>
      <w:r w:rsidR="00215BFA" w:rsidRPr="00DD3D7D">
        <w:rPr>
          <w:rFonts w:ascii="GothamRounded-Book" w:hAnsi="GothamRounded-Book" w:cs="GothamRounded-Book"/>
          <w:szCs w:val="24"/>
        </w:rPr>
        <w:t>l existe quatre choix de système pour la délimitation des places de stationnement.</w:t>
      </w:r>
    </w:p>
    <w:p w14:paraId="6886784E" w14:textId="77777777" w:rsidR="00215BFA" w:rsidRDefault="00215BFA" w:rsidP="0049455D">
      <w:pPr>
        <w:spacing w:after="0"/>
        <w:rPr>
          <w:rFonts w:ascii="Gotham Rounded Book" w:hAnsi="Gotham Rounded Book"/>
        </w:rPr>
      </w:pPr>
    </w:p>
    <w:p w14:paraId="42EAD55E" w14:textId="77777777" w:rsidR="0073242A" w:rsidRPr="00420B87" w:rsidRDefault="0073242A" w:rsidP="0073242A">
      <w:pPr>
        <w:pStyle w:val="Paragraphedeliste"/>
        <w:spacing w:after="0"/>
        <w:ind w:left="0"/>
        <w:rPr>
          <w:rFonts w:ascii="Gotham Rounded Book" w:hAnsi="Gotham Rounded Book"/>
        </w:rPr>
      </w:pPr>
      <w:r>
        <w:rPr>
          <w:rFonts w:ascii="Gotham Rounded Book" w:hAnsi="Gotham Rounded Book"/>
        </w:rPr>
        <w:t>DELIMITATION DES PLACES AVEC LE SYSTEME ECOVEGETAL PAVÉ :</w:t>
      </w:r>
    </w:p>
    <w:p w14:paraId="460847B2" w14:textId="77777777" w:rsidR="0073242A" w:rsidRDefault="0073242A" w:rsidP="0073242A">
      <w:pPr>
        <w:pStyle w:val="Paragraphedeliste"/>
        <w:spacing w:after="0"/>
        <w:ind w:left="0"/>
        <w:rPr>
          <w:rFonts w:ascii="Gotham Rounded Book" w:hAnsi="Gotham Rounded Book"/>
        </w:rPr>
      </w:pPr>
    </w:p>
    <w:p w14:paraId="46B35B9E"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ECORASTER BLOXX</w:t>
      </w:r>
      <w:r w:rsidRPr="003910C5">
        <w:rPr>
          <w:rFonts w:ascii="GothamRounded-Book" w:hAnsi="GothamRounded-Book" w:cs="GothamRounded-Book"/>
          <w:szCs w:val="24"/>
        </w:rPr>
        <w:t xml:space="preserve"> : Dalles en PEBD de </w:t>
      </w:r>
      <w:r>
        <w:rPr>
          <w:rFonts w:ascii="GothamRounded-Book" w:hAnsi="GothamRounded-Book" w:cs="GothamRounded-Book"/>
          <w:szCs w:val="24"/>
        </w:rPr>
        <w:t>1</w:t>
      </w:r>
      <w:r w:rsidRPr="003910C5">
        <w:rPr>
          <w:rFonts w:ascii="GothamRounded-Book" w:hAnsi="GothamRounded-Book" w:cs="GothamRounded-Book"/>
          <w:szCs w:val="24"/>
        </w:rPr>
        <w:t>x</w:t>
      </w:r>
      <w:r>
        <w:rPr>
          <w:rFonts w:ascii="GothamRounded-Book" w:hAnsi="GothamRounded-Book" w:cs="GothamRounded-Book"/>
          <w:szCs w:val="24"/>
        </w:rPr>
        <w:t xml:space="preserve">1.33 </w:t>
      </w:r>
      <w:r w:rsidRPr="003910C5">
        <w:rPr>
          <w:rFonts w:ascii="GothamRounded-Book" w:hAnsi="GothamRounded-Book" w:cs="GothamRounded-Book"/>
          <w:szCs w:val="24"/>
        </w:rPr>
        <w:t>m. Hauteur de 5 cm.</w:t>
      </w:r>
    </w:p>
    <w:p w14:paraId="69CEA213" w14:textId="77777777" w:rsidR="0073242A" w:rsidRPr="004017D7"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u w:val="single"/>
        </w:rPr>
        <w:t>ECORASTER BLOXX LIGNE</w:t>
      </w:r>
      <w:r>
        <w:rPr>
          <w:rFonts w:ascii="GothamRounded-Book" w:hAnsi="GothamRounded-Book" w:cs="GothamRounded-Book"/>
          <w:szCs w:val="24"/>
        </w:rPr>
        <w:t> (pour places de 2,52 de large) : Dalles en PEBD de 1mx18 cm. Hauteur de 5 cm.</w:t>
      </w:r>
    </w:p>
    <w:p w14:paraId="372C9F66"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Pavés</w:t>
      </w:r>
      <w:r w:rsidRPr="003910C5">
        <w:rPr>
          <w:rFonts w:ascii="GothamRounded-Book" w:hAnsi="GothamRounded-Book" w:cs="GothamRounded-Book"/>
          <w:szCs w:val="24"/>
        </w:rPr>
        <w:t> en béton compressé gris, anthracite ou rouge. 45 mm de haut, poids de 2,12 kg à l’unité.</w:t>
      </w:r>
    </w:p>
    <w:p w14:paraId="45EBE67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05F652D5" w14:textId="77777777" w:rsidR="0073242A" w:rsidRPr="00420B87" w:rsidRDefault="0073242A" w:rsidP="0073242A">
      <w:pPr>
        <w:pStyle w:val="Paragraphedeliste"/>
        <w:spacing w:after="0"/>
        <w:ind w:left="0"/>
        <w:rPr>
          <w:rFonts w:ascii="Gotham Rounded Book" w:hAnsi="Gotham Rounded Book"/>
        </w:rPr>
      </w:pPr>
      <w:r w:rsidRPr="00420B87">
        <w:rPr>
          <w:rFonts w:ascii="Gotham Rounded Book" w:hAnsi="Gotham Rounded Book"/>
        </w:rPr>
        <w:t>MARQUAGE AU SOL PAR PLOTS ET CLOUS</w:t>
      </w:r>
      <w:r>
        <w:rPr>
          <w:rFonts w:ascii="Gotham Rounded Book" w:hAnsi="Gotham Rounded Book"/>
        </w:rPr>
        <w:t> :</w:t>
      </w:r>
    </w:p>
    <w:p w14:paraId="55D46DCD" w14:textId="77777777" w:rsidR="0073242A" w:rsidRDefault="0073242A" w:rsidP="0073242A">
      <w:pPr>
        <w:pStyle w:val="Paragraphedeliste"/>
        <w:spacing w:after="0"/>
        <w:ind w:left="0"/>
        <w:rPr>
          <w:rFonts w:ascii="Gotham Rounded Book" w:hAnsi="Gotham Rounded Book"/>
        </w:rPr>
      </w:pPr>
    </w:p>
    <w:p w14:paraId="518522B2" w14:textId="77777777" w:rsidR="0073242A" w:rsidRPr="00420B87" w:rsidRDefault="0073242A" w:rsidP="0073242A">
      <w:pPr>
        <w:pStyle w:val="Paragraphedeliste"/>
        <w:spacing w:after="0"/>
        <w:ind w:left="0"/>
        <w:rPr>
          <w:rFonts w:ascii="Gotham Rounded Book" w:hAnsi="Gotham Rounded Book"/>
          <w:u w:val="single"/>
        </w:rPr>
      </w:pPr>
      <w:r w:rsidRPr="00420B87">
        <w:rPr>
          <w:rFonts w:ascii="Gotham Rounded Book" w:hAnsi="Gotham Rounded Book"/>
          <w:u w:val="single"/>
        </w:rPr>
        <w:t>Plots saillants</w:t>
      </w:r>
    </w:p>
    <w:p w14:paraId="7B90DC9A"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420B87">
        <w:rPr>
          <w:rFonts w:ascii="GothamRounded-Book" w:hAnsi="GothamRounded-Book" w:cs="GothamRounded-Book"/>
          <w:szCs w:val="24"/>
        </w:rPr>
        <w:t>Les plots de marquage s’insèrent dans les alvéoles carrées des dalles ECORASTER, des ergots assurent une fixation durable. Le marquage peut être plus ou moins dense, associé ou non à un marquage par peinture au sol. En règle générale, il faut prévoir 6 plots par ligne de marquage.</w:t>
      </w:r>
    </w:p>
    <w:p w14:paraId="7F6C0D42"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Dimensions de 80mm x 800mm, hauteur 5 cm, en plastique de couleur blanc.</w:t>
      </w:r>
    </w:p>
    <w:p w14:paraId="6F458CF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5A3EDB64" w14:textId="72093D9E" w:rsidR="0073242A" w:rsidRPr="008568F3" w:rsidRDefault="0073242A" w:rsidP="0073242A">
      <w:pPr>
        <w:autoSpaceDE w:val="0"/>
        <w:autoSpaceDN w:val="0"/>
        <w:adjustRightInd w:val="0"/>
        <w:spacing w:after="0" w:line="240" w:lineRule="auto"/>
        <w:jc w:val="both"/>
        <w:rPr>
          <w:rFonts w:ascii="GothamRounded-Book" w:hAnsi="GothamRounded-Book" w:cs="GothamRounded-Book"/>
          <w:szCs w:val="24"/>
          <w:u w:val="single"/>
        </w:rPr>
      </w:pPr>
      <w:r w:rsidRPr="008568F3">
        <w:rPr>
          <w:rFonts w:ascii="GothamRounded-Book" w:hAnsi="GothamRounded-Book" w:cs="GothamRounded-Book"/>
          <w:szCs w:val="24"/>
          <w:u w:val="single"/>
        </w:rPr>
        <w:t>Clous en inox</w:t>
      </w:r>
      <w:r>
        <w:rPr>
          <w:rFonts w:ascii="GothamRounded-Book" w:hAnsi="GothamRounded-Book" w:cs="GothamRounded-Book"/>
          <w:szCs w:val="24"/>
          <w:u w:val="single"/>
        </w:rPr>
        <w:t xml:space="preserve"> </w:t>
      </w:r>
      <w:r w:rsidRPr="007A69E3">
        <w:rPr>
          <w:rFonts w:ascii="GothamRounded-Book" w:hAnsi="GothamRounded-Book" w:cs="GothamRounded-Book"/>
          <w:szCs w:val="24"/>
          <w:u w:val="single"/>
        </w:rPr>
        <w:t>PMI5</w:t>
      </w:r>
    </w:p>
    <w:p w14:paraId="3873738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8568F3">
        <w:rPr>
          <w:rFonts w:ascii="GothamRounded-Book" w:hAnsi="GothamRounded-Book" w:cs="GothamRounded-Book"/>
          <w:szCs w:val="24"/>
        </w:rPr>
        <w:t>Les clous de marquage s’insèrent dans les alvéoles carrées des dalles ECORASTER, des ergots assurent une fixation durable.</w:t>
      </w:r>
      <w:r>
        <w:rPr>
          <w:rFonts w:ascii="GothamRounded-Book" w:hAnsi="GothamRounded-Book" w:cs="GothamRounded-Book"/>
          <w:szCs w:val="24"/>
        </w:rPr>
        <w:t xml:space="preserve"> </w:t>
      </w:r>
      <w:r w:rsidRPr="008568F3">
        <w:rPr>
          <w:rFonts w:ascii="GothamRounded-Book" w:hAnsi="GothamRounded-Book" w:cs="GothamRounded-Book"/>
          <w:szCs w:val="24"/>
        </w:rPr>
        <w:t>Ils permettent une délimitation des zones telles que parkings, aires de stationnement et routes. Solution simple à mettre en place pour délimiter des espaces de manière permanente.</w:t>
      </w:r>
      <w:r>
        <w:rPr>
          <w:rFonts w:ascii="GothamRounded-Book" w:hAnsi="GothamRounded-Book" w:cs="GothamRounded-Book"/>
          <w:szCs w:val="24"/>
        </w:rPr>
        <w:t xml:space="preserve"> </w:t>
      </w:r>
      <w:r w:rsidRPr="008568F3">
        <w:rPr>
          <w:rFonts w:ascii="GothamRounded-Book" w:hAnsi="GothamRounded-Book" w:cs="GothamRounded-Book"/>
          <w:szCs w:val="24"/>
        </w:rPr>
        <w:t>De hauteur faible, ils supportent le passage des véhicules et n’abîment pas les pneus.</w:t>
      </w:r>
    </w:p>
    <w:p w14:paraId="4024DB76"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Diamètre 10 cm, hauteur 5 cm.</w:t>
      </w:r>
    </w:p>
    <w:p w14:paraId="610425A4" w14:textId="77777777" w:rsidR="0073242A" w:rsidRPr="0049038B" w:rsidRDefault="0073242A" w:rsidP="0073242A">
      <w:pPr>
        <w:autoSpaceDE w:val="0"/>
        <w:autoSpaceDN w:val="0"/>
        <w:adjustRightInd w:val="0"/>
        <w:spacing w:after="0" w:line="240" w:lineRule="auto"/>
        <w:jc w:val="both"/>
        <w:rPr>
          <w:rFonts w:ascii="GothamRounded-Book" w:hAnsi="GothamRounded-Book" w:cs="GothamRounded-Book"/>
          <w:szCs w:val="24"/>
        </w:rPr>
      </w:pPr>
    </w:p>
    <w:p w14:paraId="7724F45E" w14:textId="77777777" w:rsidR="0073242A" w:rsidRPr="000C7C34" w:rsidRDefault="0073242A" w:rsidP="0073242A">
      <w:pPr>
        <w:autoSpaceDE w:val="0"/>
        <w:autoSpaceDN w:val="0"/>
        <w:adjustRightInd w:val="0"/>
        <w:spacing w:after="0" w:line="240" w:lineRule="auto"/>
        <w:jc w:val="both"/>
        <w:rPr>
          <w:rFonts w:ascii="GothamRounded-Book" w:hAnsi="GothamRounded-Book" w:cs="GothamRounded-Book"/>
          <w:szCs w:val="24"/>
        </w:rPr>
      </w:pPr>
    </w:p>
    <w:p w14:paraId="5FBFBAA6" w14:textId="77777777" w:rsidR="0073242A" w:rsidRDefault="0073242A" w:rsidP="0073242A">
      <w:pPr>
        <w:autoSpaceDE w:val="0"/>
        <w:autoSpaceDN w:val="0"/>
        <w:adjustRightInd w:val="0"/>
        <w:spacing w:after="0" w:line="240" w:lineRule="auto"/>
        <w:jc w:val="center"/>
        <w:rPr>
          <w:rFonts w:ascii="Gotham Rounded Book" w:hAnsi="Gotham Rounded Book"/>
        </w:rPr>
      </w:pPr>
      <w:r>
        <w:rPr>
          <w:rFonts w:ascii="GothamRounded-Book" w:hAnsi="GothamRounded-Book" w:cs="GothamRounded-Book"/>
          <w:noProof/>
          <w:szCs w:val="24"/>
          <w:lang w:eastAsia="fr-FR"/>
        </w:rPr>
        <w:drawing>
          <wp:inline distT="0" distB="0" distL="0" distR="0" wp14:anchorId="75E555DA" wp14:editId="7A1B7551">
            <wp:extent cx="3238500" cy="21596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64" t="15883" r="7993" b="12059"/>
                    <a:stretch/>
                  </pic:blipFill>
                  <pic:spPr bwMode="auto">
                    <a:xfrm>
                      <a:off x="0" y="0"/>
                      <a:ext cx="323905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49038B">
        <w:rPr>
          <w:rFonts w:ascii="GothamRounded-Book" w:hAnsi="GothamRounded-Book" w:cs="GothamRounded-Book"/>
          <w:noProof/>
          <w:szCs w:val="24"/>
        </w:rPr>
        <w:t xml:space="preserve"> </w:t>
      </w:r>
      <w:r>
        <w:rPr>
          <w:rFonts w:ascii="GothamRounded-Book" w:hAnsi="GothamRounded-Book" w:cs="GothamRounded-Book"/>
          <w:noProof/>
          <w:szCs w:val="24"/>
        </w:rPr>
        <w:drawing>
          <wp:inline distT="0" distB="0" distL="0" distR="0" wp14:anchorId="0A709EA3" wp14:editId="1D829095">
            <wp:extent cx="2166448" cy="216000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28A0092B-C50C-407E-A947-70E740481C1C}">
                          <a14:useLocalDpi xmlns:a14="http://schemas.microsoft.com/office/drawing/2010/main" val="0"/>
                        </a:ext>
                      </a:extLst>
                    </a:blip>
                    <a:srcRect t="7440" b="17783"/>
                    <a:stretch/>
                  </pic:blipFill>
                  <pic:spPr bwMode="auto">
                    <a:xfrm>
                      <a:off x="0" y="0"/>
                      <a:ext cx="2166448" cy="2160000"/>
                    </a:xfrm>
                    <a:prstGeom prst="rect">
                      <a:avLst/>
                    </a:prstGeom>
                    <a:ln>
                      <a:noFill/>
                    </a:ln>
                    <a:extLst>
                      <a:ext uri="{53640926-AAD7-44D8-BBD7-CCE9431645EC}">
                        <a14:shadowObscured xmlns:a14="http://schemas.microsoft.com/office/drawing/2010/main"/>
                      </a:ext>
                    </a:extLst>
                  </pic:spPr>
                </pic:pic>
              </a:graphicData>
            </a:graphic>
          </wp:inline>
        </w:drawing>
      </w:r>
    </w:p>
    <w:p w14:paraId="59685FEC"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1434D6F9" w14:textId="77777777" w:rsidR="0073242A" w:rsidRPr="00420B87" w:rsidRDefault="0073242A" w:rsidP="0073242A">
      <w:pPr>
        <w:pStyle w:val="Paragraphedeliste"/>
        <w:spacing w:after="0"/>
        <w:ind w:left="0"/>
        <w:rPr>
          <w:rFonts w:ascii="Gotham Rounded Book" w:hAnsi="Gotham Rounded Book"/>
        </w:rPr>
      </w:pPr>
    </w:p>
    <w:p w14:paraId="4A27DA0F" w14:textId="77777777" w:rsidR="0073242A" w:rsidRDefault="0073242A" w:rsidP="0073242A">
      <w:pPr>
        <w:autoSpaceDE w:val="0"/>
        <w:autoSpaceDN w:val="0"/>
        <w:adjustRightInd w:val="0"/>
        <w:spacing w:after="0" w:line="240" w:lineRule="auto"/>
        <w:jc w:val="center"/>
        <w:rPr>
          <w:rFonts w:ascii="GothamRounded-Book" w:hAnsi="GothamRounded-Book" w:cs="GothamRounded-Book"/>
          <w:szCs w:val="24"/>
        </w:rPr>
      </w:pPr>
    </w:p>
    <w:p w14:paraId="36392486" w14:textId="2FFFF1C2" w:rsidR="00027C04" w:rsidRDefault="00AC019E" w:rsidP="00AC019E">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 xml:space="preserve"> </w:t>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t xml:space="preserve"> </w:t>
      </w:r>
    </w:p>
    <w:p w14:paraId="15821EA4" w14:textId="227E0780" w:rsidR="00E42970" w:rsidRDefault="00E42970" w:rsidP="00AC019E">
      <w:pPr>
        <w:autoSpaceDE w:val="0"/>
        <w:autoSpaceDN w:val="0"/>
        <w:adjustRightInd w:val="0"/>
        <w:spacing w:after="0" w:line="240" w:lineRule="auto"/>
        <w:jc w:val="both"/>
        <w:rPr>
          <w:rFonts w:ascii="GothamRounded-Book" w:hAnsi="GothamRounded-Book" w:cs="GothamRounded-Book"/>
          <w:szCs w:val="24"/>
        </w:rPr>
      </w:pPr>
    </w:p>
    <w:p w14:paraId="57F28A92" w14:textId="77777777" w:rsidR="0073242A" w:rsidRDefault="0073242A" w:rsidP="00AC019E">
      <w:pPr>
        <w:autoSpaceDE w:val="0"/>
        <w:autoSpaceDN w:val="0"/>
        <w:adjustRightInd w:val="0"/>
        <w:spacing w:after="0" w:line="240" w:lineRule="auto"/>
        <w:jc w:val="both"/>
        <w:rPr>
          <w:rFonts w:ascii="GothamRounded-Book" w:hAnsi="GothamRounded-Book" w:cs="GothamRounded-Book"/>
          <w:szCs w:val="24"/>
        </w:rPr>
      </w:pPr>
    </w:p>
    <w:p w14:paraId="2B4DA43E" w14:textId="5CA2B224" w:rsidR="0073242A" w:rsidRDefault="0073242A" w:rsidP="000B2F10">
      <w:pPr>
        <w:pStyle w:val="Paragraphedeliste"/>
        <w:numPr>
          <w:ilvl w:val="0"/>
          <w:numId w:val="1"/>
        </w:numPr>
        <w:jc w:val="both"/>
        <w:rPr>
          <w:rFonts w:ascii="Gotham Rounded Bold" w:hAnsi="Gotham Rounded Bold"/>
          <w:sz w:val="24"/>
          <w:szCs w:val="24"/>
        </w:rPr>
      </w:pPr>
      <w:r>
        <w:rPr>
          <w:rFonts w:ascii="Gotham Rounded Bold" w:hAnsi="Gotham Rounded Bold"/>
          <w:sz w:val="24"/>
          <w:szCs w:val="24"/>
        </w:rPr>
        <w:lastRenderedPageBreak/>
        <w:t>Entretien</w:t>
      </w:r>
    </w:p>
    <w:p w14:paraId="78748375"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 période de pose</w:t>
      </w:r>
    </w:p>
    <w:p w14:paraId="28E4063B"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Arrosage après la pose, et plus particulièrement en période de sécheresse. Cet arrosage doit permettre l’enracinement du gazon dans la fondation fertile et assurer son autonomie. Il peut se prolonger sur plusieurs semaines en période estivale.</w:t>
      </w:r>
    </w:p>
    <w:p w14:paraId="4ECFE079"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u w:val="single"/>
        </w:rPr>
      </w:pPr>
    </w:p>
    <w:p w14:paraId="17E35009"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Mise en service du parking engazonné</w:t>
      </w:r>
    </w:p>
    <w:p w14:paraId="06822717" w14:textId="77777777" w:rsidR="0073242A" w:rsidRPr="0073242A" w:rsidRDefault="0073242A" w:rsidP="00C9623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La période de neutralisation avant la mise en service se fera en fonction de la saison :</w:t>
      </w:r>
    </w:p>
    <w:p w14:paraId="4A224B36" w14:textId="77777777" w:rsidR="0073242A" w:rsidRPr="0073242A" w:rsidRDefault="0073242A" w:rsidP="00C9623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Courte en période de végétation active</w:t>
      </w:r>
    </w:p>
    <w:p w14:paraId="20AC36C1" w14:textId="77777777" w:rsidR="0073242A" w:rsidRPr="0073242A" w:rsidRDefault="0073242A" w:rsidP="00C9623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Prolongée (plusieurs semaines) en période de repos végétatif</w:t>
      </w:r>
    </w:p>
    <w:p w14:paraId="09BD3F51"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Dans tous les cas, s’assurer du démarrage de l’enracinement pour la mise en service du parking.</w:t>
      </w:r>
    </w:p>
    <w:p w14:paraId="3C32B88E"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p>
    <w:p w14:paraId="00DEE6EC"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Entretien courant d’un parking engazonné</w:t>
      </w:r>
    </w:p>
    <w:p w14:paraId="024D9C38" w14:textId="77777777" w:rsidR="0073242A" w:rsidRPr="0073242A" w:rsidRDefault="0073242A" w:rsidP="00C96236">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Fertilisation : Apport 2 fois par an d’engrais à action prolongée</w:t>
      </w:r>
    </w:p>
    <w:p w14:paraId="766EB176"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Février/mars : Au démarrage de la végétalisation, un engrais à libération lente (NPK 15/15/15) est recommandé.</w:t>
      </w:r>
    </w:p>
    <w:p w14:paraId="0F9AEC26"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Automne : L’engrais doit apporter surtout, de l’acide phosphorique (P) et de la potasse (5K). Ces deux éléments favorisent la croissance de la plante et le développement de ses racines.</w:t>
      </w:r>
    </w:p>
    <w:p w14:paraId="456224BA" w14:textId="77777777" w:rsidR="0073242A" w:rsidRPr="0073242A" w:rsidRDefault="0073242A" w:rsidP="00C96236">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Arrosage : En cas de sécheresse prolongée.</w:t>
      </w:r>
    </w:p>
    <w:p w14:paraId="6127D2E1"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Pour les parkings avec arrosage automatique : vérification du bon fonctionnement du dispositif et mise en hivernage.</w:t>
      </w:r>
    </w:p>
    <w:p w14:paraId="4FD1DD60" w14:textId="77777777" w:rsidR="0073242A" w:rsidRPr="0073242A" w:rsidRDefault="0073242A" w:rsidP="00C96236">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Tonte : La fréquence des tontes varie en fonction des conditions météorologiques.</w:t>
      </w:r>
    </w:p>
    <w:p w14:paraId="41268B55"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Il est préférable de tondre régulièrement au printemps et à l’automne en laissant 5 cm de pousse au-dessus des dalles gazon. Eviter la tonte en période de sécheresse.</w:t>
      </w:r>
    </w:p>
    <w:p w14:paraId="7EBC2573" w14:textId="77777777" w:rsidR="0073242A" w:rsidRPr="0073242A" w:rsidRDefault="0073242A" w:rsidP="00C96236">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Désherbage :</w:t>
      </w:r>
    </w:p>
    <w:p w14:paraId="12F5AA5C"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En France, de plus en plus de communes limitent l’utilisation de pesticides et de désherbants, et tout particulièrement pour les parkings végétalisés.</w:t>
      </w:r>
    </w:p>
    <w:p w14:paraId="75954F61" w14:textId="77777777" w:rsidR="0073242A" w:rsidRPr="0073242A" w:rsidRDefault="0073242A" w:rsidP="00C9623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La “gestion Différenciée” est une approche qui permet de gérer les espaces verts en milieu urbain, il s’agit bien souvent de “laisser faire la nature”, afin de conserver des refuges biodiversité que l’entretien intensif appauvrit et supprime.</w:t>
      </w:r>
    </w:p>
    <w:p w14:paraId="7C1332C6" w14:textId="77777777" w:rsidR="0073242A" w:rsidRPr="0073242A" w:rsidRDefault="0073242A" w:rsidP="0073242A">
      <w:pPr>
        <w:pStyle w:val="Paragraphedeliste"/>
        <w:autoSpaceDE w:val="0"/>
        <w:autoSpaceDN w:val="0"/>
        <w:adjustRightInd w:val="0"/>
        <w:spacing w:after="0" w:line="240" w:lineRule="auto"/>
        <w:jc w:val="both"/>
        <w:rPr>
          <w:rFonts w:ascii="GothamRounded-Book" w:hAnsi="GothamRounded-Book" w:cs="GothamRounded-Book"/>
        </w:rPr>
      </w:pPr>
    </w:p>
    <w:p w14:paraId="68990430" w14:textId="4EF57E75" w:rsidR="00141409" w:rsidRDefault="00141409">
      <w:pPr>
        <w:rPr>
          <w:rFonts w:ascii="Gotham Rounded Bold" w:hAnsi="Gotham Rounded Bold"/>
          <w:sz w:val="24"/>
          <w:szCs w:val="24"/>
        </w:rPr>
      </w:pPr>
      <w:r>
        <w:rPr>
          <w:rFonts w:ascii="Gotham Rounded Bold" w:hAnsi="Gotham Rounded Bold"/>
          <w:sz w:val="24"/>
          <w:szCs w:val="24"/>
        </w:rPr>
        <w:br w:type="page"/>
      </w:r>
    </w:p>
    <w:p w14:paraId="3B011E14" w14:textId="77777777" w:rsidR="0073242A" w:rsidRDefault="0073242A" w:rsidP="0073242A">
      <w:pPr>
        <w:pStyle w:val="Paragraphedeliste"/>
        <w:jc w:val="both"/>
        <w:rPr>
          <w:rFonts w:ascii="Gotham Rounded Bold" w:hAnsi="Gotham Rounded Bold"/>
          <w:sz w:val="24"/>
          <w:szCs w:val="24"/>
        </w:rPr>
      </w:pPr>
    </w:p>
    <w:p w14:paraId="774E8564" w14:textId="588617D8" w:rsidR="000B2F10" w:rsidRPr="00F31CB8" w:rsidRDefault="009B4AC3" w:rsidP="000B2F10">
      <w:pPr>
        <w:pStyle w:val="Paragraphedeliste"/>
        <w:numPr>
          <w:ilvl w:val="0"/>
          <w:numId w:val="1"/>
        </w:numPr>
        <w:jc w:val="both"/>
        <w:rPr>
          <w:rFonts w:ascii="Gotham Rounded Bold" w:hAnsi="Gotham Rounded Bold"/>
          <w:sz w:val="24"/>
          <w:szCs w:val="24"/>
        </w:rPr>
      </w:pPr>
      <w:r w:rsidRPr="00F31CB8">
        <w:rPr>
          <w:rFonts w:ascii="Gotham Rounded Bold" w:hAnsi="Gotham Rounded Bold"/>
          <w:sz w:val="24"/>
          <w:szCs w:val="24"/>
        </w:rPr>
        <w:t>Voie d’accès</w:t>
      </w:r>
      <w:r w:rsidR="002D32C6" w:rsidRPr="00F31CB8">
        <w:rPr>
          <w:rFonts w:ascii="Gotham Rounded Bold" w:hAnsi="Gotham Rounded Bold"/>
          <w:sz w:val="24"/>
          <w:szCs w:val="24"/>
        </w:rPr>
        <w:t xml:space="preserve"> 100 % perméable </w:t>
      </w:r>
    </w:p>
    <w:p w14:paraId="60287D15" w14:textId="3ED25167" w:rsidR="001834EF" w:rsidRDefault="001834EF" w:rsidP="00F42AD1">
      <w:pPr>
        <w:autoSpaceDE w:val="0"/>
        <w:autoSpaceDN w:val="0"/>
        <w:adjustRightInd w:val="0"/>
        <w:spacing w:after="0" w:line="240" w:lineRule="auto"/>
        <w:jc w:val="both"/>
        <w:rPr>
          <w:rFonts w:ascii="GothamRounded-Book" w:hAnsi="GothamRounded-Book" w:cs="GothamRounded-Book"/>
        </w:rPr>
      </w:pPr>
    </w:p>
    <w:p w14:paraId="2589BF8D" w14:textId="275B6F67" w:rsidR="001834EF" w:rsidRDefault="008C1E06" w:rsidP="00F42AD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Il e</w:t>
      </w:r>
      <w:r w:rsidR="00F31CB8">
        <w:rPr>
          <w:rFonts w:ascii="GothamRounded-Book" w:hAnsi="GothamRounded-Book" w:cs="GothamRounded-Book"/>
        </w:rPr>
        <w:t>xiste</w:t>
      </w:r>
      <w:r w:rsidR="001834EF">
        <w:rPr>
          <w:rFonts w:ascii="GothamRounded-Book" w:hAnsi="GothamRounded-Book" w:cs="GothamRounded-Book"/>
        </w:rPr>
        <w:t xml:space="preserve"> </w:t>
      </w:r>
      <w:r w:rsidR="007C4D15" w:rsidRPr="008C1E06">
        <w:rPr>
          <w:rFonts w:ascii="GothamRounded-Book" w:hAnsi="GothamRounded-Book" w:cs="GothamRounded-Book"/>
        </w:rPr>
        <w:t>trois</w:t>
      </w:r>
      <w:r w:rsidR="001834EF" w:rsidRPr="008C1E06">
        <w:rPr>
          <w:rFonts w:ascii="GothamRounded-Book" w:hAnsi="GothamRounded-Book" w:cs="GothamRounded-Book"/>
        </w:rPr>
        <w:t xml:space="preserve"> système</w:t>
      </w:r>
      <w:r w:rsidR="007C4D15" w:rsidRPr="008C1E06">
        <w:rPr>
          <w:rFonts w:ascii="GothamRounded-Book" w:hAnsi="GothamRounded-Book" w:cs="GothamRounded-Book"/>
        </w:rPr>
        <w:t>s</w:t>
      </w:r>
      <w:r w:rsidR="001834EF">
        <w:rPr>
          <w:rFonts w:ascii="GothamRounded-Book" w:hAnsi="GothamRounded-Book" w:cs="GothamRounded-Book"/>
        </w:rPr>
        <w:t xml:space="preserve"> pour la stabilisation de</w:t>
      </w:r>
      <w:r w:rsidR="00906327">
        <w:rPr>
          <w:rFonts w:ascii="GothamRounded-Book" w:hAnsi="GothamRounded-Book" w:cs="GothamRounded-Book"/>
        </w:rPr>
        <w:t xml:space="preserve">s </w:t>
      </w:r>
      <w:r w:rsidR="001834EF">
        <w:rPr>
          <w:rFonts w:ascii="GothamRounded-Book" w:hAnsi="GothamRounded-Book" w:cs="GothamRounded-Book"/>
        </w:rPr>
        <w:t>voies d’accès perméables.</w:t>
      </w:r>
    </w:p>
    <w:p w14:paraId="2BD91329" w14:textId="0C5383AC" w:rsidR="00F42AD1" w:rsidRPr="00921E2B" w:rsidRDefault="00F42AD1" w:rsidP="00F42AD1">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17301D19" w14:textId="77777777" w:rsidR="00F42AD1" w:rsidRPr="00921E2B" w:rsidRDefault="00F42AD1" w:rsidP="000C22F8">
      <w:pPr>
        <w:spacing w:after="0"/>
        <w:rPr>
          <w:rFonts w:ascii="Gotham Rounded Book" w:hAnsi="Gotham Rounded Book"/>
          <w:b/>
        </w:rPr>
      </w:pPr>
    </w:p>
    <w:p w14:paraId="025BBA4A" w14:textId="7401DA0D" w:rsidR="000C22F8" w:rsidRPr="00F10BF9" w:rsidRDefault="00A01B11" w:rsidP="00F10BF9">
      <w:pPr>
        <w:pStyle w:val="Paragraphedeliste"/>
        <w:numPr>
          <w:ilvl w:val="0"/>
          <w:numId w:val="22"/>
        </w:numPr>
        <w:spacing w:after="0"/>
        <w:rPr>
          <w:rFonts w:ascii="Gotham Rounded Medium" w:hAnsi="Gotham Rounded Medium"/>
          <w:bCs/>
        </w:rPr>
      </w:pPr>
      <w:r w:rsidRPr="00F10BF9">
        <w:rPr>
          <w:rFonts w:ascii="Gotham Rounded Medium" w:hAnsi="Gotham Rounded Medium"/>
          <w:bCs/>
        </w:rPr>
        <w:t>Voie d’accès</w:t>
      </w:r>
      <w:r w:rsidR="000C22F8" w:rsidRPr="00F10BF9">
        <w:rPr>
          <w:rFonts w:ascii="Gotham Rounded Medium" w:hAnsi="Gotham Rounded Medium"/>
          <w:bCs/>
        </w:rPr>
        <w:t xml:space="preserve"> </w:t>
      </w:r>
      <w:r w:rsidRPr="00F10BF9">
        <w:rPr>
          <w:rFonts w:ascii="Gotham Rounded Medium" w:hAnsi="Gotham Rounded Medium"/>
          <w:bCs/>
        </w:rPr>
        <w:t xml:space="preserve">pavée </w:t>
      </w:r>
      <w:r w:rsidR="000726CA" w:rsidRPr="00F10BF9">
        <w:rPr>
          <w:rFonts w:ascii="Gotham Rounded Medium" w:hAnsi="Gotham Rounded Medium"/>
          <w:bCs/>
        </w:rPr>
        <w:t>type</w:t>
      </w:r>
      <w:r w:rsidR="000C22F8" w:rsidRPr="00F10BF9">
        <w:rPr>
          <w:rFonts w:ascii="Gotham Rounded Medium" w:hAnsi="Gotham Rounded Medium"/>
          <w:bCs/>
        </w:rPr>
        <w:t xml:space="preserve"> ECOVEGETAL PAVÉ</w:t>
      </w:r>
    </w:p>
    <w:p w14:paraId="4959F9D6" w14:textId="2F3578BA" w:rsidR="000D3787" w:rsidRDefault="000D3787" w:rsidP="000D3787">
      <w:pPr>
        <w:spacing w:after="0"/>
        <w:rPr>
          <w:rFonts w:ascii="Gotham Rounded Book" w:hAnsi="Gotham Rounded Book"/>
          <w:b/>
          <w:i/>
        </w:rPr>
      </w:pPr>
    </w:p>
    <w:p w14:paraId="31654845" w14:textId="67EEA1E9" w:rsidR="000433C8" w:rsidRDefault="000433C8" w:rsidP="000433C8">
      <w:pPr>
        <w:spacing w:after="0"/>
        <w:jc w:val="center"/>
        <w:rPr>
          <w:rFonts w:ascii="Gotham Rounded Book" w:hAnsi="Gotham Rounded Book"/>
          <w:b/>
          <w:i/>
        </w:rPr>
      </w:pPr>
      <w:r>
        <w:rPr>
          <w:rFonts w:ascii="GothamRounded-Book" w:hAnsi="GothamRounded-Book" w:cs="GothamRounded-Book"/>
          <w:noProof/>
          <w:lang w:eastAsia="fr-FR"/>
        </w:rPr>
        <w:drawing>
          <wp:inline distT="0" distB="0" distL="0" distR="0" wp14:anchorId="48C66167" wp14:editId="560A67CE">
            <wp:extent cx="4438650" cy="246591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_ST HERBLAIN_gpe scolaire_mixte_500m²_technimat tp (3).jpg"/>
                    <pic:cNvPicPr/>
                  </pic:nvPicPr>
                  <pic:blipFill rotWithShape="1">
                    <a:blip r:embed="rId14" cstate="print">
                      <a:extLst>
                        <a:ext uri="{28A0092B-C50C-407E-A947-70E740481C1C}">
                          <a14:useLocalDpi xmlns:a14="http://schemas.microsoft.com/office/drawing/2010/main" val="0"/>
                        </a:ext>
                      </a:extLst>
                    </a:blip>
                    <a:srcRect t="7189" b="9519"/>
                    <a:stretch/>
                  </pic:blipFill>
                  <pic:spPr bwMode="auto">
                    <a:xfrm>
                      <a:off x="0" y="0"/>
                      <a:ext cx="4440173" cy="2466763"/>
                    </a:xfrm>
                    <a:prstGeom prst="rect">
                      <a:avLst/>
                    </a:prstGeom>
                    <a:ln>
                      <a:noFill/>
                    </a:ln>
                    <a:extLst>
                      <a:ext uri="{53640926-AAD7-44D8-BBD7-CCE9431645EC}">
                        <a14:shadowObscured xmlns:a14="http://schemas.microsoft.com/office/drawing/2010/main"/>
                      </a:ext>
                    </a:extLst>
                  </pic:spPr>
                </pic:pic>
              </a:graphicData>
            </a:graphic>
          </wp:inline>
        </w:drawing>
      </w:r>
    </w:p>
    <w:p w14:paraId="40FBE954" w14:textId="77777777" w:rsidR="00A01B11" w:rsidRDefault="00A01B11" w:rsidP="00043E95">
      <w:pPr>
        <w:spacing w:after="0"/>
        <w:rPr>
          <w:rFonts w:ascii="Gotham Rounded Book" w:hAnsi="Gotham Rounded Book"/>
          <w:u w:val="single"/>
        </w:rPr>
      </w:pPr>
    </w:p>
    <w:p w14:paraId="7B832459" w14:textId="0617253B" w:rsidR="00043E95" w:rsidRDefault="00043E95" w:rsidP="00043E95">
      <w:pPr>
        <w:spacing w:after="0"/>
        <w:rPr>
          <w:rFonts w:ascii="Gotham Rounded Book" w:hAnsi="Gotham Rounded Book"/>
          <w:u w:val="single"/>
        </w:rPr>
      </w:pPr>
      <w:r w:rsidRPr="009D3656">
        <w:rPr>
          <w:rFonts w:ascii="Gotham Rounded Book" w:hAnsi="Gotham Rounded Book"/>
          <w:u w:val="single"/>
        </w:rPr>
        <w:t>Drain de sécurité</w:t>
      </w:r>
    </w:p>
    <w:p w14:paraId="0949E215" w14:textId="3AE63656" w:rsidR="00043E95" w:rsidRPr="00043E95" w:rsidRDefault="00043E95" w:rsidP="00043E95">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F0C02">
        <w:rPr>
          <w:rFonts w:ascii="Gotham Rounded Book" w:hAnsi="Gotham Rounded Book"/>
        </w:rPr>
        <w:t>Roulépur</w:t>
      </w:r>
      <w:proofErr w:type="spellEnd"/>
      <w:r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p w14:paraId="3FB41B2B" w14:textId="77777777" w:rsidR="00043E95" w:rsidRDefault="00043E95" w:rsidP="000D3787">
      <w:pPr>
        <w:spacing w:after="0"/>
        <w:rPr>
          <w:rFonts w:ascii="Gotham Rounded Book" w:hAnsi="Gotham Rounded Book"/>
          <w:b/>
          <w:i/>
        </w:rPr>
      </w:pPr>
    </w:p>
    <w:p w14:paraId="02E7797E" w14:textId="77777777" w:rsidR="00F10BF9" w:rsidRDefault="00F10BF9" w:rsidP="00F10BF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052C8AB4" w14:textId="55EA516B" w:rsidR="00F10BF9" w:rsidRDefault="00F10BF9" w:rsidP="00F10BF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8D1CA27" w14:textId="77777777" w:rsidR="00F10BF9" w:rsidRPr="004F1E16" w:rsidRDefault="00F10BF9" w:rsidP="00F10BF9">
      <w:pPr>
        <w:spacing w:after="0"/>
        <w:jc w:val="both"/>
        <w:rPr>
          <w:rFonts w:ascii="Gotham Rounded Book" w:hAnsi="Gotham Rounded Book"/>
        </w:rPr>
      </w:pPr>
    </w:p>
    <w:p w14:paraId="40FCAA0D" w14:textId="77777777" w:rsidR="00CE28EB" w:rsidRPr="0016783C" w:rsidRDefault="00CE28EB" w:rsidP="00CE28EB">
      <w:pPr>
        <w:spacing w:after="0"/>
        <w:rPr>
          <w:rFonts w:ascii="Gotham Rounded Book" w:hAnsi="Gotham Rounded Book"/>
          <w:u w:val="single"/>
        </w:rPr>
      </w:pPr>
      <w:bookmarkStart w:id="0" w:name="_Hlk203569581"/>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8149D8C"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09ECE21F"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lastRenderedPageBreak/>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0"/>
    <w:p w14:paraId="78E68537" w14:textId="77777777" w:rsidR="00F10BF9" w:rsidRPr="0016783C" w:rsidRDefault="00F10BF9" w:rsidP="00F10BF9">
      <w:pPr>
        <w:spacing w:after="0"/>
        <w:jc w:val="both"/>
        <w:rPr>
          <w:rFonts w:ascii="Gotham Rounded Book" w:hAnsi="Gotham Rounded Book"/>
        </w:rPr>
      </w:pPr>
    </w:p>
    <w:p w14:paraId="3E9189DD" w14:textId="77777777" w:rsidR="00F10BF9" w:rsidRDefault="00F10BF9" w:rsidP="00F10BF9">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7062B8ED" w14:textId="5038B3EC" w:rsidR="00F10BF9" w:rsidRPr="004F1E16" w:rsidRDefault="00F10BF9" w:rsidP="00F10BF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255EB24" w14:textId="77777777" w:rsidR="00E42970" w:rsidRDefault="00E42970" w:rsidP="000D3787">
      <w:pPr>
        <w:spacing w:after="0"/>
        <w:jc w:val="both"/>
        <w:rPr>
          <w:rFonts w:ascii="GothamRounded-Book" w:hAnsi="GothamRounded-Book" w:cs="GothamRounded-Book"/>
          <w:u w:val="single"/>
        </w:rPr>
      </w:pPr>
    </w:p>
    <w:p w14:paraId="0CA01ADB" w14:textId="1022CE6D" w:rsidR="000D3787" w:rsidRPr="00916BC3" w:rsidRDefault="000D3787" w:rsidP="000D3787">
      <w:pPr>
        <w:spacing w:after="0"/>
        <w:jc w:val="both"/>
        <w:rPr>
          <w:rFonts w:ascii="GothamRounded-Book" w:hAnsi="GothamRounded-Book" w:cs="GothamRounded-Book"/>
          <w:u w:val="single"/>
        </w:rPr>
      </w:pPr>
      <w:bookmarkStart w:id="1" w:name="_Hlk203569605"/>
      <w:r w:rsidRPr="00916BC3">
        <w:rPr>
          <w:rFonts w:ascii="GothamRounded-Book" w:hAnsi="GothamRounded-Book" w:cs="GothamRounded-Book"/>
          <w:u w:val="single"/>
        </w:rPr>
        <w:t>Lit de pose</w:t>
      </w:r>
    </w:p>
    <w:p w14:paraId="4956BB62" w14:textId="45677AB4" w:rsidR="000D3787" w:rsidRPr="000D3787" w:rsidRDefault="00E636F7" w:rsidP="000D3787">
      <w:pPr>
        <w:autoSpaceDE w:val="0"/>
        <w:autoSpaceDN w:val="0"/>
        <w:adjustRightInd w:val="0"/>
        <w:spacing w:after="0" w:line="240" w:lineRule="auto"/>
        <w:jc w:val="both"/>
        <w:rPr>
          <w:rFonts w:ascii="GothamRounded-Book" w:hAnsi="GothamRounded-Book" w:cs="GothamRounded-Book"/>
        </w:rPr>
      </w:pPr>
      <w:bookmarkStart w:id="2" w:name="_Hlk203568970"/>
      <w:r w:rsidRPr="00E636F7">
        <w:rPr>
          <w:rFonts w:ascii="GothamRounded-Book" w:hAnsi="GothamRounded-Book" w:cs="GothamRounded-Book"/>
        </w:rPr>
        <w:t>Fourniture et pose d’un matériau granulaire compactable sans aucune fine, de type Mignonette de seine</w:t>
      </w:r>
      <w:r w:rsidR="00CE28EB">
        <w:rPr>
          <w:rFonts w:ascii="GothamRounded-Book" w:hAnsi="GothamRounded-Book" w:cs="GothamRounded-Book"/>
        </w:rPr>
        <w:t xml:space="preserve">, </w:t>
      </w:r>
      <w:r w:rsidR="00CE28EB" w:rsidRPr="00AA72E0">
        <w:rPr>
          <w:rFonts w:ascii="GothamRounded-Book" w:hAnsi="GothamRounded-Book" w:cs="GothamRounded-Book"/>
        </w:rPr>
        <w:t>porphyre, pouzzolane, quartz, silex...</w:t>
      </w:r>
      <w:r w:rsidR="00CE28EB">
        <w:rPr>
          <w:rFonts w:ascii="GothamRounded-Book" w:hAnsi="GothamRounded-Book" w:cs="GothamRounded-Book"/>
        </w:rPr>
        <w:t xml:space="preserve"> </w:t>
      </w:r>
      <w:r w:rsidRPr="00E636F7">
        <w:rPr>
          <w:rFonts w:ascii="GothamRounded-Book" w:hAnsi="GothamRounded-Book" w:cs="GothamRounded-Book"/>
        </w:rPr>
        <w:t>concassée</w:t>
      </w:r>
      <w:r w:rsidR="00CE28EB"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sidR="00CE28EB">
        <w:rPr>
          <w:rFonts w:ascii="GothamRounded-Book" w:hAnsi="GothamRounded-Book" w:cs="GothamRounded-Book"/>
        </w:rPr>
        <w:t xml:space="preserve"> </w:t>
      </w:r>
      <w:r w:rsidR="000D3787" w:rsidRPr="00AA72E0">
        <w:rPr>
          <w:rFonts w:ascii="GothamRounded-Book" w:hAnsi="GothamRounded-Book" w:cs="GothamRounded-Book"/>
        </w:rPr>
        <w:t>Différentes couleurs disponibles selon les régions.</w:t>
      </w:r>
      <w:r w:rsidR="000D3787">
        <w:rPr>
          <w:rFonts w:ascii="GothamRounded-Book" w:hAnsi="GothamRounded-Book" w:cs="GothamRounded-Book"/>
        </w:rPr>
        <w:t xml:space="preserve"> 3 cm de lit de pose.</w:t>
      </w:r>
    </w:p>
    <w:bookmarkEnd w:id="1"/>
    <w:bookmarkEnd w:id="2"/>
    <w:p w14:paraId="2E3A461A" w14:textId="41D880FE" w:rsidR="000D3787" w:rsidRDefault="000D3787" w:rsidP="000D3787">
      <w:pPr>
        <w:pStyle w:val="Paragraphedeliste"/>
        <w:spacing w:after="0"/>
        <w:ind w:left="0"/>
        <w:rPr>
          <w:rFonts w:ascii="Gotham Rounded Book" w:hAnsi="Gotham Rounded Book"/>
          <w:u w:val="single"/>
        </w:rPr>
      </w:pPr>
    </w:p>
    <w:p w14:paraId="56B1D34F" w14:textId="4166D752" w:rsidR="000D3787" w:rsidRDefault="000D3787" w:rsidP="000D3787">
      <w:pPr>
        <w:pStyle w:val="Paragraphedeliste"/>
        <w:spacing w:after="0"/>
        <w:ind w:left="0"/>
        <w:rPr>
          <w:rFonts w:ascii="Gotham Rounded Book" w:hAnsi="Gotham Rounded Book"/>
          <w:u w:val="single"/>
        </w:rPr>
      </w:pPr>
      <w:bookmarkStart w:id="3" w:name="_Hlk203569114"/>
      <w:r w:rsidRPr="00983999">
        <w:rPr>
          <w:rFonts w:ascii="Gotham Rounded Book" w:hAnsi="Gotham Rounded Book"/>
          <w:u w:val="single"/>
        </w:rPr>
        <w:t xml:space="preserve">Dalles </w:t>
      </w:r>
      <w:r w:rsidR="00E42970">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bookmarkEnd w:id="3"/>
    <w:p w14:paraId="7F046313" w14:textId="46AF885B" w:rsidR="000D3787" w:rsidRDefault="000D3787" w:rsidP="000D378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6659C6E3" w14:textId="77777777" w:rsidR="000D3787" w:rsidRPr="00983999" w:rsidRDefault="000D3787" w:rsidP="000D3787">
      <w:pPr>
        <w:pStyle w:val="Paragraphedeliste"/>
        <w:spacing w:after="0"/>
        <w:ind w:left="0"/>
        <w:jc w:val="both"/>
        <w:rPr>
          <w:rFonts w:ascii="GothamRounded-Book" w:hAnsi="GothamRounded-Book" w:cs="GothamRounded-Book"/>
        </w:rPr>
      </w:pPr>
    </w:p>
    <w:p w14:paraId="1CC4ECB6" w14:textId="77777777" w:rsidR="000433C8" w:rsidRDefault="000433C8" w:rsidP="000D3787">
      <w:pPr>
        <w:pStyle w:val="Paragraphedeliste"/>
        <w:spacing w:after="0"/>
        <w:ind w:left="0"/>
        <w:jc w:val="both"/>
        <w:rPr>
          <w:rFonts w:ascii="GothamRounded-Book" w:hAnsi="GothamRounded-Book" w:cs="GothamRounded-Book"/>
          <w:u w:val="single"/>
        </w:rPr>
      </w:pPr>
      <w:bookmarkStart w:id="4" w:name="_Hlk203569151"/>
    </w:p>
    <w:p w14:paraId="1D2FDD64" w14:textId="16C849D3" w:rsidR="000D3787" w:rsidRDefault="000D3787" w:rsidP="000D3787">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w:t>
      </w:r>
      <w:r w:rsidR="00E42970">
        <w:rPr>
          <w:rFonts w:ascii="GothamRounded-Book" w:hAnsi="GothamRounded-Book" w:cs="GothamRounded-Book"/>
          <w:u w:val="single"/>
        </w:rPr>
        <w:t xml:space="preserve"> béton type PAVE BLOXX</w:t>
      </w:r>
    </w:p>
    <w:bookmarkEnd w:id="4"/>
    <w:p w14:paraId="6BC21E5E" w14:textId="6649A80B" w:rsidR="00921E2B" w:rsidRDefault="000D3787"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w:t>
      </w:r>
      <w:bookmarkStart w:id="5" w:name="_Hlk203569220"/>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4,5 cm</w:t>
      </w:r>
      <w:bookmarkEnd w:id="5"/>
      <w:r>
        <w:rPr>
          <w:rFonts w:ascii="GothamRounded-Book" w:hAnsi="GothamRounded-Book" w:cs="GothamRounded-Book"/>
        </w:rPr>
        <w:t xml:space="preserve">. Poids 2,12 kg à l’unité. En béton compressé de couleur </w:t>
      </w:r>
      <w:r w:rsidR="00D47B04">
        <w:rPr>
          <w:rFonts w:ascii="GothamRounded-Book" w:hAnsi="GothamRounded-Book" w:cs="GothamRounded-Book"/>
        </w:rPr>
        <w:t>anthracite, gris, ivoire, bleu, vert, rouge, rose ou jaune.</w:t>
      </w:r>
    </w:p>
    <w:p w14:paraId="39D5BB7A"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p>
    <w:p w14:paraId="3F9B8BF8" w14:textId="77777777" w:rsidR="000433C8" w:rsidRDefault="000433C8" w:rsidP="000433C8">
      <w:pPr>
        <w:rPr>
          <w:rFonts w:ascii="Gotham Rounded Medium" w:hAnsi="Gotham Rounded Medium"/>
          <w:bCs/>
        </w:rPr>
      </w:pPr>
    </w:p>
    <w:p w14:paraId="1048C6EF" w14:textId="77777777" w:rsidR="00A01B11" w:rsidRDefault="00A01B11">
      <w:pPr>
        <w:rPr>
          <w:rFonts w:ascii="Gotham Rounded Medium" w:hAnsi="Gotham Rounded Medium"/>
          <w:bCs/>
        </w:rPr>
      </w:pPr>
      <w:r>
        <w:rPr>
          <w:rFonts w:ascii="Gotham Rounded Medium" w:hAnsi="Gotham Rounded Medium"/>
          <w:bCs/>
        </w:rPr>
        <w:br w:type="page"/>
      </w:r>
    </w:p>
    <w:p w14:paraId="7598EF22" w14:textId="68FA1D90" w:rsidR="000C22F8" w:rsidRPr="00F10BF9" w:rsidRDefault="00A01B11" w:rsidP="00A01B11">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 xml:space="preserve">Voie d’accès minérale </w:t>
      </w:r>
      <w:r w:rsidR="000726CA" w:rsidRPr="00F10BF9">
        <w:rPr>
          <w:rFonts w:ascii="Gotham Rounded Medium" w:hAnsi="Gotham Rounded Medium"/>
          <w:bCs/>
        </w:rPr>
        <w:t>type</w:t>
      </w:r>
      <w:r w:rsidR="002464DA" w:rsidRPr="00F10BF9">
        <w:rPr>
          <w:rFonts w:ascii="Gotham Rounded Medium" w:hAnsi="Gotham Rounded Medium"/>
          <w:bCs/>
        </w:rPr>
        <w:t xml:space="preserve"> ECOVEGETAL MINÉRAL</w:t>
      </w:r>
    </w:p>
    <w:p w14:paraId="41BC213B" w14:textId="4D556DF4" w:rsidR="00ED076E" w:rsidRDefault="000433C8" w:rsidP="00C83F49">
      <w:pPr>
        <w:spacing w:after="0"/>
        <w:jc w:val="both"/>
        <w:rPr>
          <w:rFonts w:ascii="Gotham Rounded Book" w:hAnsi="Gotham Rounded Book"/>
          <w:u w:val="single"/>
        </w:rPr>
      </w:pPr>
      <w:r>
        <w:rPr>
          <w:rFonts w:ascii="Gotham Rounded Book" w:hAnsi="Gotham Rounded Book"/>
          <w:noProof/>
          <w:lang w:eastAsia="fr-FR"/>
        </w:rPr>
        <w:drawing>
          <wp:inline distT="0" distB="0" distL="0" distR="0" wp14:anchorId="616800B5" wp14:editId="6DEFFC23">
            <wp:extent cx="5753100" cy="2933700"/>
            <wp:effectExtent l="0" t="0" r="0" b="0"/>
            <wp:docPr id="1838432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0F07D657" w14:textId="77777777" w:rsidR="000433C8" w:rsidRDefault="000433C8" w:rsidP="00ED076E">
      <w:pPr>
        <w:spacing w:after="0"/>
        <w:rPr>
          <w:rFonts w:ascii="Gotham Rounded Book" w:hAnsi="Gotham Rounded Book"/>
          <w:u w:val="single"/>
        </w:rPr>
      </w:pPr>
    </w:p>
    <w:p w14:paraId="733A6396" w14:textId="3F468277"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220B69AE"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F0C02">
        <w:rPr>
          <w:rFonts w:ascii="Gotham Rounded Book" w:hAnsi="Gotham Rounded Book"/>
        </w:rPr>
        <w:t>Roulépur</w:t>
      </w:r>
      <w:proofErr w:type="spellEnd"/>
      <w:r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p w14:paraId="4B93769E" w14:textId="77777777" w:rsidR="00ED076E" w:rsidRDefault="00ED076E" w:rsidP="00C83F49">
      <w:pPr>
        <w:spacing w:after="0"/>
        <w:jc w:val="both"/>
        <w:rPr>
          <w:rFonts w:ascii="Gotham Rounded Book" w:hAnsi="Gotham Rounded Book"/>
          <w:u w:val="single"/>
        </w:rPr>
      </w:pPr>
    </w:p>
    <w:p w14:paraId="393B374B" w14:textId="6953B6AA" w:rsidR="00C83F49" w:rsidRDefault="00C83F49" w:rsidP="00C83F4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FC4FCCF" w14:textId="3BF0C1E7" w:rsidR="00C83F49" w:rsidRDefault="00C83F49" w:rsidP="00C83F4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3234C65" w14:textId="77777777" w:rsidR="00C83F49" w:rsidRPr="004F1E16" w:rsidRDefault="00C83F49" w:rsidP="00C83F49">
      <w:pPr>
        <w:spacing w:after="0"/>
        <w:jc w:val="both"/>
        <w:rPr>
          <w:rFonts w:ascii="Gotham Rounded Book" w:hAnsi="Gotham Rounded Book"/>
        </w:rPr>
      </w:pPr>
    </w:p>
    <w:p w14:paraId="08B0F68B" w14:textId="77777777" w:rsidR="00CE28EB" w:rsidRPr="0016783C" w:rsidRDefault="00CE28EB" w:rsidP="00CE28EB">
      <w:pPr>
        <w:spacing w:after="0"/>
        <w:rPr>
          <w:rFonts w:ascii="Gotham Rounded Book" w:hAnsi="Gotham Rounded Book"/>
          <w:u w:val="single"/>
        </w:rPr>
      </w:pPr>
      <w:bookmarkStart w:id="6" w:name="_Hlk20356962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7EEEF1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4580359"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6"/>
    <w:p w14:paraId="5F97A1F2" w14:textId="77777777" w:rsidR="00C83F49" w:rsidRPr="0016783C" w:rsidRDefault="00C83F49" w:rsidP="00C83F49">
      <w:pPr>
        <w:spacing w:after="0"/>
        <w:jc w:val="both"/>
        <w:rPr>
          <w:rFonts w:ascii="Gotham Rounded Book" w:hAnsi="Gotham Rounded Book"/>
        </w:rPr>
      </w:pPr>
    </w:p>
    <w:p w14:paraId="5762CBC5" w14:textId="77777777" w:rsidR="00A01B11" w:rsidRDefault="00A01B11" w:rsidP="00C83F49">
      <w:pPr>
        <w:spacing w:after="0"/>
        <w:jc w:val="both"/>
        <w:rPr>
          <w:rFonts w:ascii="GothamRounded-Book" w:hAnsi="GothamRounded-Book" w:cs="GothamRounded-Book"/>
          <w:u w:val="single"/>
        </w:rPr>
      </w:pPr>
    </w:p>
    <w:p w14:paraId="47081690" w14:textId="77777777" w:rsidR="00A01B11" w:rsidRDefault="00A01B11" w:rsidP="00C83F49">
      <w:pPr>
        <w:spacing w:after="0"/>
        <w:jc w:val="both"/>
        <w:rPr>
          <w:rFonts w:ascii="GothamRounded-Book" w:hAnsi="GothamRounded-Book" w:cs="GothamRounded-Book"/>
          <w:u w:val="single"/>
        </w:rPr>
      </w:pPr>
    </w:p>
    <w:p w14:paraId="572C979B" w14:textId="04302BAC" w:rsidR="00C83F49" w:rsidRDefault="00C83F49" w:rsidP="00C83F49">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64C0F537" w14:textId="110B8781" w:rsidR="00C83F49" w:rsidRPr="004F1E16" w:rsidRDefault="00C83F49" w:rsidP="00C83F4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598C2C00" w14:textId="77777777" w:rsidR="00C83F49" w:rsidRDefault="00C83F49" w:rsidP="00C83F49">
      <w:pPr>
        <w:spacing w:after="0"/>
        <w:jc w:val="both"/>
        <w:rPr>
          <w:rFonts w:ascii="GothamRounded-Book" w:hAnsi="GothamRounded-Book" w:cs="GothamRounded-Book"/>
          <w:u w:val="single"/>
        </w:rPr>
      </w:pPr>
    </w:p>
    <w:p w14:paraId="7180E0DA" w14:textId="77777777" w:rsidR="00C83F49" w:rsidRPr="00916BC3" w:rsidRDefault="00C83F49" w:rsidP="00C83F49">
      <w:pPr>
        <w:spacing w:after="0"/>
        <w:jc w:val="both"/>
        <w:rPr>
          <w:rFonts w:ascii="GothamRounded-Book" w:hAnsi="GothamRounded-Book" w:cs="GothamRounded-Book"/>
          <w:u w:val="single"/>
        </w:rPr>
      </w:pPr>
      <w:bookmarkStart w:id="7" w:name="_Hlk203569638"/>
      <w:r w:rsidRPr="00916BC3">
        <w:rPr>
          <w:rFonts w:ascii="GothamRounded-Book" w:hAnsi="GothamRounded-Book" w:cs="GothamRounded-Book"/>
          <w:u w:val="single"/>
        </w:rPr>
        <w:t>Lit de pose</w:t>
      </w:r>
    </w:p>
    <w:p w14:paraId="3CC94437" w14:textId="77777777"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7"/>
    <w:p w14:paraId="555AC78F" w14:textId="77777777" w:rsidR="000D3787" w:rsidRDefault="000D3787" w:rsidP="000D3787">
      <w:pPr>
        <w:pStyle w:val="Paragraphedeliste"/>
        <w:spacing w:after="0"/>
        <w:ind w:left="0"/>
        <w:rPr>
          <w:rFonts w:ascii="Gotham Rounded Book" w:hAnsi="Gotham Rounded Book"/>
          <w:u w:val="single"/>
        </w:rPr>
      </w:pPr>
    </w:p>
    <w:p w14:paraId="16A69DE1" w14:textId="2491442C" w:rsidR="000D3787" w:rsidRDefault="000D3787" w:rsidP="000D3787">
      <w:pPr>
        <w:pStyle w:val="Paragraphedeliste"/>
        <w:spacing w:after="0"/>
        <w:ind w:left="0"/>
        <w:rPr>
          <w:rFonts w:ascii="Gotham Rounded Book" w:hAnsi="Gotham Rounded Book"/>
          <w:u w:val="single"/>
        </w:rPr>
      </w:pPr>
      <w:r w:rsidRPr="00983999">
        <w:rPr>
          <w:rFonts w:ascii="Gotham Rounded Book" w:hAnsi="Gotham Rounded Book"/>
          <w:u w:val="single"/>
        </w:rPr>
        <w:t>Dalles</w:t>
      </w:r>
      <w:r w:rsidR="000726CA">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11038DEB" w14:textId="51424DE4" w:rsidR="000D3787" w:rsidRDefault="000D3787" w:rsidP="000D3787">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sidR="000726CA">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sidR="00F335E0">
        <w:rPr>
          <w:rFonts w:ascii="GothamRounded-Book" w:hAnsi="GothamRounded-Book" w:cs="GothamRounded-Book"/>
        </w:rPr>
        <w:t xml:space="preserve">. </w:t>
      </w:r>
      <w:r w:rsidR="00F335E0" w:rsidRPr="00FC34F7">
        <w:rPr>
          <w:rFonts w:ascii="GothamRounded-Book" w:hAnsi="GothamRounded-Book" w:cs="GothamRounded-Book"/>
        </w:rPr>
        <w:t>Afin de garantir la durabilité du parking, les dalles en polyéthylène haute densité ou polypropylène sensibles aux ultraviolets sont proscrites.</w:t>
      </w:r>
      <w:r w:rsidR="00F335E0">
        <w:rPr>
          <w:rFonts w:ascii="GothamRounded-Book" w:hAnsi="GothamRounded-Book" w:cs="GothamRounded-Book"/>
        </w:rPr>
        <w:t xml:space="preserve"> </w:t>
      </w:r>
    </w:p>
    <w:p w14:paraId="27A66736" w14:textId="77777777" w:rsidR="00F335E0" w:rsidRPr="00983999" w:rsidRDefault="00F335E0" w:rsidP="000D3787">
      <w:pPr>
        <w:autoSpaceDE w:val="0"/>
        <w:autoSpaceDN w:val="0"/>
        <w:adjustRightInd w:val="0"/>
        <w:spacing w:after="0" w:line="240" w:lineRule="auto"/>
        <w:jc w:val="both"/>
        <w:rPr>
          <w:rFonts w:ascii="GothamRounded-Book" w:hAnsi="GothamRounded-Book" w:cs="GothamRounded-Book"/>
        </w:rPr>
      </w:pPr>
    </w:p>
    <w:p w14:paraId="5068274B"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6B8478E"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269DEE3A"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DFFBB02" w14:textId="446D6561" w:rsidR="000726CA" w:rsidRPr="00F335E0" w:rsidRDefault="000D3787" w:rsidP="00F335E0">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A5A8786" w14:textId="77777777" w:rsidR="00A01B11" w:rsidRDefault="00A01B11" w:rsidP="000D3787">
      <w:pPr>
        <w:autoSpaceDE w:val="0"/>
        <w:autoSpaceDN w:val="0"/>
        <w:adjustRightInd w:val="0"/>
        <w:spacing w:after="0" w:line="240" w:lineRule="auto"/>
        <w:jc w:val="both"/>
        <w:rPr>
          <w:rFonts w:ascii="GothamRounded-Book" w:hAnsi="GothamRounded-Book" w:cs="GothamRounded-Book"/>
          <w:u w:val="single"/>
        </w:rPr>
      </w:pPr>
    </w:p>
    <w:p w14:paraId="3FDC27AB" w14:textId="1C566B2E" w:rsidR="000D3787" w:rsidRPr="000D3787" w:rsidRDefault="000D3787" w:rsidP="000D3787">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75D26B80" w14:textId="5CD9988F" w:rsidR="000D3787" w:rsidRDefault="000D3787" w:rsidP="00921E2B">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2472F820" w14:textId="1A0C9F9D" w:rsidR="000D3787" w:rsidRPr="00983999" w:rsidRDefault="000D3787" w:rsidP="000D3787">
      <w:pPr>
        <w:pStyle w:val="Paragraphedeliste"/>
        <w:spacing w:after="0"/>
        <w:ind w:left="0"/>
        <w:jc w:val="both"/>
        <w:rPr>
          <w:rFonts w:ascii="Gotham Rounded Book" w:hAnsi="Gotham Rounded Book"/>
        </w:rPr>
      </w:pPr>
    </w:p>
    <w:p w14:paraId="0A7AD03A" w14:textId="54721A5F" w:rsidR="00B110FC" w:rsidRDefault="00B110FC">
      <w:pPr>
        <w:rPr>
          <w:rFonts w:ascii="Gotham Rounded Bold" w:hAnsi="Gotham Rounded Bold"/>
        </w:rPr>
      </w:pPr>
      <w:r>
        <w:rPr>
          <w:rFonts w:ascii="Gotham Rounded Bold" w:hAnsi="Gotham Rounded Bold"/>
        </w:rPr>
        <w:br w:type="page"/>
      </w:r>
    </w:p>
    <w:p w14:paraId="386A843B" w14:textId="77777777" w:rsidR="009B4AC3" w:rsidRDefault="009B4AC3" w:rsidP="00FE0C26">
      <w:pPr>
        <w:pStyle w:val="Paragraphedeliste"/>
        <w:jc w:val="both"/>
        <w:rPr>
          <w:rFonts w:ascii="Gotham Rounded Bold" w:hAnsi="Gotham Rounded Bold"/>
        </w:rPr>
      </w:pPr>
    </w:p>
    <w:p w14:paraId="3014D2D5" w14:textId="35A0BDBA" w:rsidR="00075BD2" w:rsidRPr="00B110FC" w:rsidRDefault="00A01B11" w:rsidP="00F10BF9">
      <w:pPr>
        <w:pStyle w:val="Paragraphedeliste"/>
        <w:numPr>
          <w:ilvl w:val="0"/>
          <w:numId w:val="23"/>
        </w:numPr>
        <w:spacing w:after="0"/>
        <w:rPr>
          <w:rFonts w:ascii="Courier New" w:hAnsi="Courier New" w:cs="Courier New"/>
          <w:bCs/>
        </w:rPr>
      </w:pPr>
      <w:r w:rsidRPr="00F10BF9">
        <w:rPr>
          <w:rFonts w:ascii="Gotham Rounded Medium" w:hAnsi="Gotham Rounded Medium"/>
          <w:bCs/>
        </w:rPr>
        <w:t xml:space="preserve">Voie d’accès </w:t>
      </w:r>
      <w:r w:rsidR="00075BD2" w:rsidRPr="00F10BF9">
        <w:rPr>
          <w:rFonts w:ascii="Gotham Rounded Medium" w:hAnsi="Gotham Rounded Medium"/>
          <w:bCs/>
        </w:rPr>
        <w:t xml:space="preserve">en type ECOVEGETAL MINÉRAL et BANDES DE ROULEMENT </w:t>
      </w:r>
      <w:r w:rsidR="0080482A">
        <w:rPr>
          <w:rFonts w:ascii="Gotham Rounded Medium" w:hAnsi="Gotham Rounded Medium"/>
          <w:bCs/>
        </w:rPr>
        <w:t>en</w:t>
      </w:r>
      <w:r w:rsidR="00075BD2" w:rsidRPr="00F10BF9">
        <w:rPr>
          <w:rFonts w:ascii="Gotham Rounded Medium" w:hAnsi="Gotham Rounded Medium"/>
          <w:bCs/>
        </w:rPr>
        <w:t xml:space="preserve"> type ECOVEGETAL PAV</w:t>
      </w:r>
      <w:r w:rsidR="00075BD2" w:rsidRPr="00F10BF9">
        <w:rPr>
          <w:rFonts w:ascii="Gotham Rounded Medium" w:hAnsi="Gotham Rounded Medium" w:cs="Courier New"/>
          <w:bCs/>
        </w:rPr>
        <w:t>É</w:t>
      </w:r>
    </w:p>
    <w:p w14:paraId="747184EA" w14:textId="77777777" w:rsidR="00B110FC" w:rsidRPr="00F10BF9" w:rsidRDefault="00B110FC" w:rsidP="00B110FC">
      <w:pPr>
        <w:pStyle w:val="Paragraphedeliste"/>
        <w:spacing w:after="0"/>
        <w:rPr>
          <w:rFonts w:ascii="Courier New" w:hAnsi="Courier New" w:cs="Courier New"/>
          <w:bCs/>
        </w:rPr>
      </w:pPr>
    </w:p>
    <w:p w14:paraId="320999BF" w14:textId="1B44CB8F" w:rsidR="008522BE" w:rsidRPr="006B37F3" w:rsidRDefault="00B110FC" w:rsidP="008522BE">
      <w:pPr>
        <w:spacing w:after="0"/>
        <w:rPr>
          <w:rFonts w:ascii="Courier New" w:hAnsi="Courier New" w:cs="Courier New"/>
          <w:bCs/>
        </w:rPr>
      </w:pPr>
      <w:r>
        <w:rPr>
          <w:rFonts w:ascii="Courier New" w:hAnsi="Courier New" w:cs="Courier New"/>
          <w:bCs/>
          <w:noProof/>
        </w:rPr>
        <w:drawing>
          <wp:inline distT="0" distB="0" distL="0" distR="0" wp14:anchorId="5A50308A" wp14:editId="6DEC3F49">
            <wp:extent cx="5762625" cy="19812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14:paraId="2F4007CA" w14:textId="77777777" w:rsidR="00B110FC" w:rsidRDefault="00B110FC" w:rsidP="00ED076E">
      <w:pPr>
        <w:spacing w:after="0"/>
        <w:rPr>
          <w:rFonts w:ascii="Gotham Rounded Book" w:hAnsi="Gotham Rounded Book"/>
          <w:u w:val="single"/>
        </w:rPr>
      </w:pPr>
    </w:p>
    <w:p w14:paraId="5667229C" w14:textId="3941E020"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4DA79F3A"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F0C02">
        <w:rPr>
          <w:rFonts w:ascii="Gotham Rounded Book" w:hAnsi="Gotham Rounded Book"/>
        </w:rPr>
        <w:t>Roulépur</w:t>
      </w:r>
      <w:proofErr w:type="spellEnd"/>
      <w:r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p w14:paraId="2FA7E0C8" w14:textId="77777777" w:rsidR="00ED076E" w:rsidRDefault="00ED076E" w:rsidP="00573DAF">
      <w:pPr>
        <w:spacing w:after="0"/>
        <w:jc w:val="both"/>
        <w:rPr>
          <w:rFonts w:ascii="Gotham Rounded Book" w:hAnsi="Gotham Rounded Book"/>
          <w:u w:val="single"/>
        </w:rPr>
      </w:pPr>
    </w:p>
    <w:p w14:paraId="45BCB1B8" w14:textId="244CC17F" w:rsidR="00573DAF" w:rsidRDefault="00573DAF" w:rsidP="00573DAF">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72FAC478" w14:textId="4C50F3C6" w:rsidR="00573DAF" w:rsidRDefault="00573DAF" w:rsidP="00573DAF">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9502DA0" w14:textId="77777777" w:rsidR="00573DAF" w:rsidRPr="004F1E16" w:rsidRDefault="00573DAF" w:rsidP="00573DAF">
      <w:pPr>
        <w:spacing w:after="0"/>
        <w:jc w:val="both"/>
        <w:rPr>
          <w:rFonts w:ascii="Gotham Rounded Book" w:hAnsi="Gotham Rounded Book"/>
        </w:rPr>
      </w:pPr>
    </w:p>
    <w:p w14:paraId="5377A758" w14:textId="77777777" w:rsidR="00CE28EB" w:rsidRPr="0016783C" w:rsidRDefault="00CE28EB" w:rsidP="00CE28EB">
      <w:pPr>
        <w:spacing w:after="0"/>
        <w:rPr>
          <w:rFonts w:ascii="Gotham Rounded Book" w:hAnsi="Gotham Rounded Book"/>
          <w:u w:val="single"/>
        </w:rPr>
      </w:pPr>
      <w:bookmarkStart w:id="8" w:name="_Hlk20356965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05BBB2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A288FE1"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8"/>
    <w:p w14:paraId="1DCFA86C" w14:textId="77777777" w:rsidR="00F30253" w:rsidRDefault="00F30253" w:rsidP="00573DAF">
      <w:pPr>
        <w:spacing w:after="0"/>
        <w:jc w:val="both"/>
        <w:rPr>
          <w:rFonts w:ascii="GothamRounded-Book" w:hAnsi="GothamRounded-Book" w:cs="GothamRounded-Book"/>
          <w:u w:val="single"/>
        </w:rPr>
      </w:pPr>
    </w:p>
    <w:p w14:paraId="52061F50" w14:textId="5CAAC18A" w:rsidR="00573DAF" w:rsidRDefault="00573DAF" w:rsidP="00573DAF">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4FEC3480" w14:textId="1BA4CCA3" w:rsidR="00573DAF" w:rsidRPr="004F1E16" w:rsidRDefault="00573DAF" w:rsidP="00573DAF">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 xml:space="preserve">Matériau drainant à granulométrie continue qui assure </w:t>
      </w:r>
      <w:r w:rsidRPr="0016783C">
        <w:rPr>
          <w:rFonts w:ascii="GothamRounded-Book" w:hAnsi="GothamRounded-Book" w:cs="GothamRounded-Book"/>
        </w:rPr>
        <w:lastRenderedPageBreak/>
        <w:t>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D3325E">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3A6F6AE" w14:textId="77777777" w:rsidR="00573DAF" w:rsidRDefault="00573DAF" w:rsidP="00573DAF">
      <w:pPr>
        <w:spacing w:after="0"/>
        <w:jc w:val="both"/>
        <w:rPr>
          <w:rFonts w:ascii="GothamRounded-Book" w:hAnsi="GothamRounded-Book" w:cs="GothamRounded-Book"/>
          <w:u w:val="single"/>
        </w:rPr>
      </w:pPr>
    </w:p>
    <w:p w14:paraId="2752456F" w14:textId="77777777" w:rsidR="00573DAF" w:rsidRPr="00916BC3" w:rsidRDefault="00573DAF" w:rsidP="00573DAF">
      <w:pPr>
        <w:spacing w:after="0"/>
        <w:jc w:val="both"/>
        <w:rPr>
          <w:rFonts w:ascii="GothamRounded-Book" w:hAnsi="GothamRounded-Book" w:cs="GothamRounded-Book"/>
          <w:u w:val="single"/>
        </w:rPr>
      </w:pPr>
      <w:bookmarkStart w:id="9" w:name="_Hlk203569670"/>
      <w:r w:rsidRPr="00916BC3">
        <w:rPr>
          <w:rFonts w:ascii="GothamRounded-Book" w:hAnsi="GothamRounded-Book" w:cs="GothamRounded-Book"/>
          <w:u w:val="single"/>
        </w:rPr>
        <w:t>Lit de pose</w:t>
      </w:r>
    </w:p>
    <w:p w14:paraId="11C41893" w14:textId="77777777"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9"/>
    <w:p w14:paraId="67EC0D47" w14:textId="77777777" w:rsidR="00573DAF" w:rsidRDefault="00573DAF" w:rsidP="00573DAF">
      <w:pPr>
        <w:pStyle w:val="Paragraphedeliste"/>
        <w:spacing w:after="0"/>
        <w:ind w:left="0"/>
        <w:rPr>
          <w:rFonts w:ascii="Gotham Rounded Book" w:hAnsi="Gotham Rounded Book"/>
          <w:u w:val="single"/>
        </w:rPr>
      </w:pPr>
    </w:p>
    <w:p w14:paraId="65C65BA5" w14:textId="77777777" w:rsidR="00573DAF" w:rsidRDefault="00573DAF" w:rsidP="00573DAF">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05B6B6A4"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D89620E" w14:textId="77777777" w:rsidR="00573DAF" w:rsidRPr="00983999" w:rsidRDefault="00573DAF" w:rsidP="00573DAF">
      <w:pPr>
        <w:autoSpaceDE w:val="0"/>
        <w:autoSpaceDN w:val="0"/>
        <w:adjustRightInd w:val="0"/>
        <w:spacing w:after="0" w:line="240" w:lineRule="auto"/>
        <w:jc w:val="both"/>
        <w:rPr>
          <w:rFonts w:ascii="GothamRounded-Book" w:hAnsi="GothamRounded-Book" w:cs="GothamRounded-Book"/>
        </w:rPr>
      </w:pPr>
    </w:p>
    <w:p w14:paraId="2A83A0E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16C1AF3E"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1F6C9CC4"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4C6CA5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24141A30" w14:textId="77777777" w:rsidR="00573DAF" w:rsidRPr="00F335E0" w:rsidRDefault="00573DAF" w:rsidP="00D47B04">
      <w:pPr>
        <w:pStyle w:val="Paragraphedeliste"/>
        <w:autoSpaceDE w:val="0"/>
        <w:autoSpaceDN w:val="0"/>
        <w:adjustRightInd w:val="0"/>
        <w:spacing w:after="0" w:line="240" w:lineRule="auto"/>
        <w:jc w:val="both"/>
        <w:rPr>
          <w:rFonts w:ascii="GothamRounded-Book" w:hAnsi="GothamRounded-Book" w:cs="GothamRounded-Book"/>
        </w:rPr>
      </w:pPr>
    </w:p>
    <w:p w14:paraId="41B7B1EC" w14:textId="77777777" w:rsidR="00B22BB2" w:rsidRDefault="00B22BB2" w:rsidP="00573DAF">
      <w:pPr>
        <w:autoSpaceDE w:val="0"/>
        <w:autoSpaceDN w:val="0"/>
        <w:adjustRightInd w:val="0"/>
        <w:spacing w:after="0" w:line="240" w:lineRule="auto"/>
        <w:jc w:val="both"/>
        <w:rPr>
          <w:rFonts w:ascii="GothamRounded-Book" w:hAnsi="GothamRounded-Book" w:cs="GothamRounded-Book"/>
          <w:u w:val="single"/>
        </w:rPr>
      </w:pPr>
    </w:p>
    <w:p w14:paraId="794E56B4" w14:textId="6CA64526" w:rsidR="00573DAF" w:rsidRPr="000D3787" w:rsidRDefault="00573DAF" w:rsidP="00573DAF">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4D61406F"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07400234" w14:textId="77777777" w:rsidR="008522BE" w:rsidRPr="000726CA" w:rsidRDefault="008522BE" w:rsidP="008522BE">
      <w:pPr>
        <w:spacing w:after="0"/>
        <w:rPr>
          <w:rFonts w:ascii="Gotham Rounded Medium" w:hAnsi="Gotham Rounded Medium"/>
          <w:bCs/>
        </w:rPr>
      </w:pPr>
    </w:p>
    <w:p w14:paraId="173EC21B" w14:textId="77777777" w:rsidR="008522BE" w:rsidRDefault="008522BE" w:rsidP="008522BE">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A93B3B" w14:textId="647A91A4" w:rsidR="008522BE" w:rsidRDefault="008522BE" w:rsidP="008522BE">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405233D4" w14:textId="77777777" w:rsidR="008522BE" w:rsidRPr="00983999" w:rsidRDefault="008522BE" w:rsidP="008522BE">
      <w:pPr>
        <w:pStyle w:val="Paragraphedeliste"/>
        <w:spacing w:after="0"/>
        <w:ind w:left="0"/>
        <w:jc w:val="both"/>
        <w:rPr>
          <w:rFonts w:ascii="GothamRounded-Book" w:hAnsi="GothamRounded-Book" w:cs="GothamRounded-Book"/>
        </w:rPr>
      </w:pPr>
    </w:p>
    <w:p w14:paraId="526DEAE7"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DD985DB"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anthracite, gris, ivoire, bleu, vert, rouge, rose ou jaune.</w:t>
      </w:r>
    </w:p>
    <w:p w14:paraId="3D2C00CF" w14:textId="63921709" w:rsidR="00D30530" w:rsidRDefault="00D30530">
      <w:pPr>
        <w:rPr>
          <w:rFonts w:ascii="Gotham Rounded Bold" w:hAnsi="Gotham Rounded Bold"/>
        </w:rPr>
      </w:pPr>
      <w:r>
        <w:rPr>
          <w:rFonts w:ascii="Gotham Rounded Bold" w:hAnsi="Gotham Rounded Bold"/>
        </w:rPr>
        <w:br w:type="page"/>
      </w:r>
    </w:p>
    <w:p w14:paraId="4850D21D" w14:textId="76C1843B" w:rsidR="00D30530" w:rsidRDefault="00D30530">
      <w:pPr>
        <w:rPr>
          <w:rFonts w:ascii="Gotham Rounded Bold" w:hAnsi="Gotham Rounded Bold"/>
        </w:rPr>
      </w:pPr>
      <w:r>
        <w:rPr>
          <w:rFonts w:ascii="Gotham Rounded Bold" w:hAnsi="Gotham Rounded Bold"/>
        </w:rPr>
        <w:lastRenderedPageBreak/>
        <w:t>Exemples de réalisation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86"/>
      </w:tblGrid>
      <w:tr w:rsidR="006A4D19" w14:paraId="264DE6AE" w14:textId="77777777" w:rsidTr="009E20DC">
        <w:tc>
          <w:tcPr>
            <w:tcW w:w="4531" w:type="dxa"/>
          </w:tcPr>
          <w:p w14:paraId="75BD3410" w14:textId="5F95E0E3" w:rsidR="00A02FDC" w:rsidRDefault="007321B5">
            <w:pPr>
              <w:rPr>
                <w:rFonts w:ascii="Gotham Rounded Bold" w:hAnsi="Gotham Rounded Bold"/>
              </w:rPr>
            </w:pPr>
            <w:r>
              <w:rPr>
                <w:rFonts w:ascii="Gotham Rounded Bold" w:hAnsi="Gotham Rounded Bold"/>
                <w:noProof/>
              </w:rPr>
              <w:drawing>
                <wp:inline distT="0" distB="0" distL="0" distR="0" wp14:anchorId="4B074627" wp14:editId="270BB8FC">
                  <wp:extent cx="2781300" cy="2018166"/>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018166"/>
                          </a:xfrm>
                          <a:prstGeom prst="rect">
                            <a:avLst/>
                          </a:prstGeom>
                          <a:noFill/>
                          <a:ln>
                            <a:noFill/>
                          </a:ln>
                        </pic:spPr>
                      </pic:pic>
                    </a:graphicData>
                  </a:graphic>
                </wp:inline>
              </w:drawing>
            </w:r>
          </w:p>
        </w:tc>
        <w:tc>
          <w:tcPr>
            <w:tcW w:w="4531" w:type="dxa"/>
          </w:tcPr>
          <w:p w14:paraId="76834DD5" w14:textId="1C903DA5" w:rsidR="00A02FDC" w:rsidRDefault="007321B5">
            <w:pPr>
              <w:rPr>
                <w:rFonts w:ascii="Gotham Rounded Bold" w:hAnsi="Gotham Rounded Bold"/>
              </w:rPr>
            </w:pPr>
            <w:r>
              <w:rPr>
                <w:rFonts w:ascii="Gotham Rounded Bold" w:hAnsi="Gotham Rounded Bold"/>
                <w:noProof/>
              </w:rPr>
              <w:drawing>
                <wp:inline distT="0" distB="0" distL="0" distR="0" wp14:anchorId="6499A387" wp14:editId="62D1F403">
                  <wp:extent cx="2619375" cy="2018030"/>
                  <wp:effectExtent l="0" t="0" r="9525"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529" cy="2018149"/>
                          </a:xfrm>
                          <a:prstGeom prst="rect">
                            <a:avLst/>
                          </a:prstGeom>
                          <a:noFill/>
                          <a:ln>
                            <a:noFill/>
                          </a:ln>
                        </pic:spPr>
                      </pic:pic>
                    </a:graphicData>
                  </a:graphic>
                </wp:inline>
              </w:drawing>
            </w:r>
          </w:p>
        </w:tc>
      </w:tr>
      <w:tr w:rsidR="006A4D19" w14:paraId="311B75BE" w14:textId="77777777" w:rsidTr="009E20DC">
        <w:tc>
          <w:tcPr>
            <w:tcW w:w="4531" w:type="dxa"/>
          </w:tcPr>
          <w:p w14:paraId="5B2E2346" w14:textId="77777777" w:rsidR="007321B5" w:rsidRDefault="007321B5">
            <w:pPr>
              <w:rPr>
                <w:rFonts w:ascii="Gotham Rounded Bold" w:hAnsi="Gotham Rounded Bold"/>
                <w:noProof/>
              </w:rPr>
            </w:pPr>
          </w:p>
        </w:tc>
        <w:tc>
          <w:tcPr>
            <w:tcW w:w="4531" w:type="dxa"/>
          </w:tcPr>
          <w:p w14:paraId="140C2606" w14:textId="77777777" w:rsidR="007321B5" w:rsidRDefault="007321B5">
            <w:pPr>
              <w:rPr>
                <w:rFonts w:ascii="Gotham Rounded Bold" w:hAnsi="Gotham Rounded Bold"/>
                <w:noProof/>
              </w:rPr>
            </w:pPr>
          </w:p>
        </w:tc>
      </w:tr>
      <w:tr w:rsidR="006A4D19" w14:paraId="39668001" w14:textId="77777777" w:rsidTr="009E20DC">
        <w:tc>
          <w:tcPr>
            <w:tcW w:w="4531" w:type="dxa"/>
          </w:tcPr>
          <w:p w14:paraId="6731A252" w14:textId="091CC4F0" w:rsidR="007321B5" w:rsidRDefault="006A4D19">
            <w:pPr>
              <w:rPr>
                <w:rFonts w:ascii="Gotham Rounded Bold" w:hAnsi="Gotham Rounded Bold"/>
                <w:noProof/>
              </w:rPr>
            </w:pPr>
            <w:r>
              <w:rPr>
                <w:rFonts w:ascii="Gotham Rounded Bold" w:hAnsi="Gotham Rounded Bold"/>
                <w:noProof/>
              </w:rPr>
              <w:drawing>
                <wp:inline distT="0" distB="0" distL="0" distR="0" wp14:anchorId="17274610" wp14:editId="15D29469">
                  <wp:extent cx="2838450" cy="1880293"/>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1880293"/>
                          </a:xfrm>
                          <a:prstGeom prst="rect">
                            <a:avLst/>
                          </a:prstGeom>
                          <a:noFill/>
                          <a:ln>
                            <a:noFill/>
                          </a:ln>
                        </pic:spPr>
                      </pic:pic>
                    </a:graphicData>
                  </a:graphic>
                </wp:inline>
              </w:drawing>
            </w:r>
          </w:p>
        </w:tc>
        <w:tc>
          <w:tcPr>
            <w:tcW w:w="4531" w:type="dxa"/>
          </w:tcPr>
          <w:p w14:paraId="762D0D5C" w14:textId="501EDD14" w:rsidR="007321B5" w:rsidRDefault="009E20DC" w:rsidP="009E20DC">
            <w:pPr>
              <w:jc w:val="center"/>
              <w:rPr>
                <w:rFonts w:ascii="Gotham Rounded Bold" w:hAnsi="Gotham Rounded Bold"/>
                <w:noProof/>
              </w:rPr>
            </w:pPr>
            <w:r>
              <w:rPr>
                <w:rFonts w:ascii="Gotham Rounded Bold" w:hAnsi="Gotham Rounded Bold"/>
                <w:noProof/>
              </w:rPr>
              <w:drawing>
                <wp:inline distT="0" distB="0" distL="0" distR="0" wp14:anchorId="4B1418AA" wp14:editId="45BC9522">
                  <wp:extent cx="2637790" cy="188023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20" cstate="print">
                            <a:extLst>
                              <a:ext uri="{28A0092B-C50C-407E-A947-70E740481C1C}">
                                <a14:useLocalDpi xmlns:a14="http://schemas.microsoft.com/office/drawing/2010/main" val="0"/>
                              </a:ext>
                            </a:extLst>
                          </a:blip>
                          <a:srcRect t="9411" b="19491"/>
                          <a:stretch/>
                        </pic:blipFill>
                        <pic:spPr bwMode="auto">
                          <a:xfrm>
                            <a:off x="0" y="0"/>
                            <a:ext cx="2637790" cy="18802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FAC26B" w14:textId="77777777" w:rsidR="00A02FDC" w:rsidRDefault="00A02FDC">
      <w:pPr>
        <w:rPr>
          <w:rFonts w:ascii="Gotham Rounded Bold" w:hAnsi="Gotham Rounded Bold"/>
        </w:rPr>
      </w:pPr>
    </w:p>
    <w:p w14:paraId="1D5AFB0D" w14:textId="77777777" w:rsidR="00D30530" w:rsidRDefault="00D30530">
      <w:pPr>
        <w:rPr>
          <w:rFonts w:ascii="Gotham Rounded Bold" w:hAnsi="Gotham Rounded Bold"/>
        </w:rPr>
      </w:pPr>
    </w:p>
    <w:p w14:paraId="500E5E5C" w14:textId="5246C956" w:rsidR="00D30530" w:rsidRDefault="00D30530">
      <w:pPr>
        <w:rPr>
          <w:rFonts w:ascii="Gotham Rounded Bold" w:hAnsi="Gotham Rounded Bold"/>
        </w:rPr>
      </w:pPr>
    </w:p>
    <w:p w14:paraId="30FC8BF6" w14:textId="77777777" w:rsidR="00D30530" w:rsidRDefault="00D30530">
      <w:pPr>
        <w:rPr>
          <w:rFonts w:ascii="Gotham Rounded Bold" w:hAnsi="Gotham Rounded Bold"/>
        </w:rPr>
      </w:pPr>
    </w:p>
    <w:p w14:paraId="17DE0F5A" w14:textId="3CFFB4EE" w:rsidR="00086FC9" w:rsidRDefault="00086FC9">
      <w:pPr>
        <w:rPr>
          <w:rFonts w:ascii="Gotham Rounded Bold" w:hAnsi="Gotham Rounded Bold"/>
        </w:rPr>
      </w:pPr>
    </w:p>
    <w:p w14:paraId="38CCE202" w14:textId="29EFBD40" w:rsidR="00086FC9" w:rsidRDefault="00086FC9">
      <w:pPr>
        <w:rPr>
          <w:rFonts w:ascii="Gotham Rounded Bold" w:hAnsi="Gotham Rounded Bold"/>
        </w:rPr>
      </w:pPr>
    </w:p>
    <w:p w14:paraId="6BDFB43E" w14:textId="77777777" w:rsidR="00B22BB2" w:rsidRDefault="00B22BB2">
      <w:pPr>
        <w:rPr>
          <w:rFonts w:ascii="Gotham Rounded Bold" w:hAnsi="Gotham Rounded Bold"/>
        </w:rPr>
      </w:pPr>
      <w:r>
        <w:rPr>
          <w:rFonts w:ascii="Gotham Rounded Bold" w:hAnsi="Gotham Rounded Bold"/>
        </w:rPr>
        <w:br w:type="page"/>
      </w:r>
    </w:p>
    <w:p w14:paraId="49ED2276" w14:textId="1B9EBEDF" w:rsidR="00AE40AC" w:rsidRDefault="00D71281" w:rsidP="00F1561B">
      <w:pPr>
        <w:pStyle w:val="Paragraphedeliste"/>
        <w:numPr>
          <w:ilvl w:val="0"/>
          <w:numId w:val="1"/>
        </w:numPr>
        <w:jc w:val="both"/>
        <w:rPr>
          <w:rFonts w:ascii="Gotham Rounded Bold" w:hAnsi="Gotham Rounded Bold"/>
        </w:rPr>
      </w:pPr>
      <w:r w:rsidRPr="00FE0C26">
        <w:rPr>
          <w:rFonts w:ascii="Gotham Rounded Bold" w:hAnsi="Gotham Rounded Bold"/>
        </w:rPr>
        <w:lastRenderedPageBreak/>
        <w:t>Calepinages</w:t>
      </w:r>
      <w:r w:rsidR="00541799">
        <w:rPr>
          <w:rFonts w:ascii="Gotham Rounded Bold" w:hAnsi="Gotham Rounded Bold"/>
        </w:rPr>
        <w:t xml:space="preserve"> sans découpe</w:t>
      </w:r>
      <w:r w:rsidR="000726CA">
        <w:rPr>
          <w:rFonts w:ascii="Gotham Rounded Bold" w:hAnsi="Gotham Rounded Bold"/>
        </w:rPr>
        <w:t xml:space="preserve"> type </w:t>
      </w:r>
      <w:r w:rsidRPr="00FE0C26">
        <w:rPr>
          <w:rFonts w:ascii="Gotham Rounded Bold" w:hAnsi="Gotham Rounded Bold"/>
        </w:rPr>
        <w:t xml:space="preserve">ECOVEGETAL </w:t>
      </w:r>
      <w:r w:rsidR="007D2118">
        <w:rPr>
          <w:rFonts w:ascii="Gotham Rounded Bold" w:hAnsi="Gotham Rounded Bold"/>
        </w:rPr>
        <w:t>GREEN</w:t>
      </w:r>
      <w:r w:rsidR="00A01B11">
        <w:rPr>
          <w:rFonts w:ascii="Gotham Rounded Bold" w:hAnsi="Gotham Rounded Bold"/>
        </w:rPr>
        <w:t xml:space="preserve"> </w:t>
      </w:r>
    </w:p>
    <w:p w14:paraId="7B743475" w14:textId="340D3306" w:rsidR="002D07F7" w:rsidRPr="00F1561B" w:rsidRDefault="006E6A77" w:rsidP="002D07F7">
      <w:pPr>
        <w:pStyle w:val="Paragraphedeliste"/>
        <w:jc w:val="both"/>
        <w:rPr>
          <w:rFonts w:ascii="Gotham Rounded Bold" w:hAnsi="Gotham Rounded Bold"/>
        </w:rPr>
      </w:pPr>
      <w:r>
        <w:rPr>
          <w:noProof/>
          <w:lang w:eastAsia="fr-FR"/>
        </w:rPr>
        <w:drawing>
          <wp:anchor distT="0" distB="0" distL="114300" distR="114300" simplePos="0" relativeHeight="251693056" behindDoc="1" locked="0" layoutInCell="1" allowOverlap="1" wp14:anchorId="2D4B3536" wp14:editId="73B0AF2C">
            <wp:simplePos x="0" y="0"/>
            <wp:positionH relativeFrom="margin">
              <wp:posOffset>567498</wp:posOffset>
            </wp:positionH>
            <wp:positionV relativeFrom="paragraph">
              <wp:posOffset>134842</wp:posOffset>
            </wp:positionV>
            <wp:extent cx="4529470" cy="2443477"/>
            <wp:effectExtent l="0" t="0" r="4445" b="0"/>
            <wp:wrapNone/>
            <wp:docPr id="13441554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55480" name="Image 134415548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2719" cy="2445229"/>
                    </a:xfrm>
                    <a:prstGeom prst="rect">
                      <a:avLst/>
                    </a:prstGeom>
                  </pic:spPr>
                </pic:pic>
              </a:graphicData>
            </a:graphic>
            <wp14:sizeRelH relativeFrom="margin">
              <wp14:pctWidth>0</wp14:pctWidth>
            </wp14:sizeRelH>
            <wp14:sizeRelV relativeFrom="margin">
              <wp14:pctHeight>0</wp14:pctHeight>
            </wp14:sizeRelV>
          </wp:anchor>
        </w:drawing>
      </w:r>
    </w:p>
    <w:p w14:paraId="63BCE5AA" w14:textId="77777777" w:rsidR="00450A2A" w:rsidRDefault="00450A2A" w:rsidP="000726CA">
      <w:pPr>
        <w:jc w:val="center"/>
        <w:rPr>
          <w:rFonts w:ascii="Gotham Rounded Book" w:hAnsi="Gotham Rounded Book"/>
        </w:rPr>
      </w:pPr>
    </w:p>
    <w:p w14:paraId="4CD318ED" w14:textId="77777777" w:rsidR="00450A2A" w:rsidRDefault="00450A2A" w:rsidP="000726CA">
      <w:pPr>
        <w:jc w:val="center"/>
        <w:rPr>
          <w:rFonts w:ascii="Gotham Rounded Book" w:hAnsi="Gotham Rounded Book"/>
        </w:rPr>
      </w:pPr>
    </w:p>
    <w:p w14:paraId="1F26450C" w14:textId="38D93E91" w:rsidR="00AE40AC" w:rsidRDefault="00AE40AC" w:rsidP="000726CA">
      <w:pPr>
        <w:jc w:val="center"/>
        <w:rPr>
          <w:rFonts w:ascii="Gotham Rounded Book" w:hAnsi="Gotham Rounded Book"/>
        </w:rPr>
      </w:pPr>
    </w:p>
    <w:p w14:paraId="49227E13" w14:textId="191D5285" w:rsidR="00AE40AC" w:rsidRDefault="00AE40AC" w:rsidP="000726CA">
      <w:pPr>
        <w:jc w:val="center"/>
        <w:rPr>
          <w:rFonts w:ascii="Gotham Rounded Book" w:hAnsi="Gotham Rounded Book"/>
        </w:rPr>
      </w:pPr>
    </w:p>
    <w:p w14:paraId="2AE7F13D" w14:textId="77777777" w:rsidR="00AE40AC" w:rsidRDefault="00AE40AC" w:rsidP="000726CA">
      <w:pPr>
        <w:jc w:val="center"/>
        <w:rPr>
          <w:rFonts w:ascii="Gotham Rounded Book" w:hAnsi="Gotham Rounded Book"/>
        </w:rPr>
      </w:pPr>
    </w:p>
    <w:p w14:paraId="6ED352AF" w14:textId="77777777" w:rsidR="00AE40AC" w:rsidRDefault="00AE40AC" w:rsidP="000726CA">
      <w:pPr>
        <w:jc w:val="center"/>
        <w:rPr>
          <w:rFonts w:ascii="Gotham Rounded Book" w:hAnsi="Gotham Rounded Book"/>
        </w:rPr>
      </w:pPr>
    </w:p>
    <w:p w14:paraId="49E2AE64" w14:textId="77777777" w:rsidR="004D1D71" w:rsidRDefault="004D1D71" w:rsidP="000726CA">
      <w:pPr>
        <w:jc w:val="center"/>
        <w:rPr>
          <w:rFonts w:ascii="Gotham Rounded Book" w:hAnsi="Gotham Rounded Book"/>
        </w:rPr>
      </w:pPr>
    </w:p>
    <w:p w14:paraId="46D1AEDE" w14:textId="77777777" w:rsidR="004D1D71" w:rsidRDefault="004D1D71" w:rsidP="000726CA">
      <w:pPr>
        <w:jc w:val="center"/>
        <w:rPr>
          <w:rFonts w:ascii="Gotham Rounded Book" w:hAnsi="Gotham Rounded Book"/>
        </w:rPr>
      </w:pPr>
    </w:p>
    <w:p w14:paraId="52A0A161" w14:textId="4D1B5353" w:rsidR="000726CA" w:rsidRDefault="000726CA" w:rsidP="000726CA">
      <w:pPr>
        <w:jc w:val="center"/>
        <w:rPr>
          <w:rFonts w:ascii="Gotham Rounded Book" w:hAnsi="Gotham Rounded Book"/>
        </w:rPr>
      </w:pPr>
      <w:r w:rsidRPr="000726CA">
        <w:rPr>
          <w:rFonts w:ascii="Gotham Rounded Book" w:hAnsi="Gotham Rounded Book"/>
        </w:rPr>
        <w:t>Largeur de place 252</w:t>
      </w:r>
      <w:r w:rsidR="00A01B11">
        <w:rPr>
          <w:rFonts w:ascii="Gotham Rounded Book" w:hAnsi="Gotham Rounded Book"/>
        </w:rPr>
        <w:t xml:space="preserve"> </w:t>
      </w:r>
      <w:r w:rsidRPr="000726CA">
        <w:rPr>
          <w:rFonts w:ascii="Gotham Rounded Book" w:hAnsi="Gotham Rounded Book"/>
        </w:rPr>
        <w:t>cm – Longueur de place 502</w:t>
      </w:r>
      <w:r w:rsidR="00A01B11">
        <w:rPr>
          <w:rFonts w:ascii="Gotham Rounded Book" w:hAnsi="Gotham Rounded Book"/>
        </w:rPr>
        <w:t xml:space="preserve"> </w:t>
      </w:r>
      <w:r w:rsidRPr="000726CA">
        <w:rPr>
          <w:rFonts w:ascii="Gotham Rounded Book" w:hAnsi="Gotham Rounded Book"/>
        </w:rPr>
        <w:t>cm</w:t>
      </w:r>
    </w:p>
    <w:p w14:paraId="4E6EEFB5" w14:textId="27286966" w:rsidR="00533B87" w:rsidRDefault="00F1561B" w:rsidP="000726CA">
      <w:pPr>
        <w:jc w:val="center"/>
        <w:rPr>
          <w:rFonts w:ascii="Gotham Rounded Book" w:hAnsi="Gotham Rounded Book"/>
        </w:rPr>
      </w:pPr>
      <w:r>
        <w:rPr>
          <w:rFonts w:ascii="Gotham Rounded Book" w:hAnsi="Gotham Rounded Book"/>
          <w:noProof/>
        </w:rPr>
        <w:drawing>
          <wp:inline distT="0" distB="0" distL="0" distR="0" wp14:anchorId="5460457F" wp14:editId="1E109E19">
            <wp:extent cx="2791730" cy="482917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4429" cy="4885738"/>
                    </a:xfrm>
                    <a:prstGeom prst="rect">
                      <a:avLst/>
                    </a:prstGeom>
                  </pic:spPr>
                </pic:pic>
              </a:graphicData>
            </a:graphic>
          </wp:inline>
        </w:drawing>
      </w:r>
    </w:p>
    <w:p w14:paraId="5685A2CE" w14:textId="5FC3936C" w:rsidR="00573DAF" w:rsidRDefault="008247BC" w:rsidP="00573DAF">
      <w:pPr>
        <w:jc w:val="center"/>
        <w:rPr>
          <w:rFonts w:ascii="Gotham Rounded Book" w:hAnsi="Gotham Rounded Book"/>
        </w:rPr>
      </w:pPr>
      <w:r w:rsidRPr="000726CA">
        <w:rPr>
          <w:rFonts w:ascii="Gotham Rounded Book" w:hAnsi="Gotham Rounded Book"/>
        </w:rPr>
        <w:t>Largeur de place 2</w:t>
      </w:r>
      <w:r>
        <w:rPr>
          <w:rFonts w:ascii="Gotham Rounded Book" w:hAnsi="Gotham Rounded Book"/>
        </w:rPr>
        <w:t>68</w:t>
      </w:r>
      <w:r w:rsidRPr="000726CA">
        <w:rPr>
          <w:rFonts w:ascii="Gotham Rounded Book" w:hAnsi="Gotham Rounded Book"/>
        </w:rPr>
        <w:t>cm – Longueur de place 502cm</w:t>
      </w:r>
    </w:p>
    <w:p w14:paraId="087F929E" w14:textId="77777777" w:rsidR="00573DAF" w:rsidRPr="00573DAF" w:rsidRDefault="00573DAF" w:rsidP="00573DAF">
      <w:pPr>
        <w:jc w:val="center"/>
        <w:rPr>
          <w:rFonts w:ascii="Gotham Rounded Book" w:hAnsi="Gotham Rounded Book"/>
          <w:sz w:val="24"/>
          <w:szCs w:val="24"/>
        </w:rPr>
      </w:pPr>
    </w:p>
    <w:p w14:paraId="2F61E5C7" w14:textId="16503EB8" w:rsidR="004D721D" w:rsidRPr="00573DAF" w:rsidRDefault="004D721D" w:rsidP="00FE0C26">
      <w:pPr>
        <w:pStyle w:val="Paragraphedeliste"/>
        <w:numPr>
          <w:ilvl w:val="0"/>
          <w:numId w:val="1"/>
        </w:numPr>
        <w:jc w:val="both"/>
        <w:rPr>
          <w:rFonts w:ascii="Gotham Rounded Bold" w:hAnsi="Gotham Rounded Bold"/>
          <w:sz w:val="24"/>
          <w:szCs w:val="24"/>
        </w:rPr>
      </w:pPr>
      <w:r w:rsidRPr="00573DAF">
        <w:rPr>
          <w:rFonts w:ascii="Gotham Rounded Bold" w:hAnsi="Gotham Rounded Bold"/>
          <w:sz w:val="24"/>
          <w:szCs w:val="24"/>
        </w:rPr>
        <w:lastRenderedPageBreak/>
        <w:t>Accessoires</w:t>
      </w:r>
      <w:r w:rsidR="0057791A" w:rsidRPr="00573DAF">
        <w:rPr>
          <w:rFonts w:ascii="Gotham Rounded Bold" w:hAnsi="Gotham Rounded Bold"/>
          <w:sz w:val="24"/>
          <w:szCs w:val="24"/>
        </w:rPr>
        <w:t xml:space="preserve"> du parking perméable</w:t>
      </w:r>
    </w:p>
    <w:p w14:paraId="6133DD8A" w14:textId="6FC687A1"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E77D297" w14:textId="77777777" w:rsidR="00F31CB8" w:rsidRDefault="00F31CB8" w:rsidP="005C7348">
      <w:pPr>
        <w:spacing w:after="0"/>
        <w:rPr>
          <w:rFonts w:ascii="Gotham Rounded Medium" w:hAnsi="Gotham Rounded Medium"/>
          <w:bCs/>
        </w:rPr>
      </w:pPr>
    </w:p>
    <w:p w14:paraId="52DF592C" w14:textId="667926D2"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6E17B1E5" w14:textId="77777777" w:rsidR="00C96236" w:rsidRPr="00F82E7C" w:rsidRDefault="00C96236" w:rsidP="002C7D19">
      <w:pPr>
        <w:spacing w:after="0"/>
        <w:jc w:val="both"/>
        <w:rPr>
          <w:rFonts w:ascii="Gotham Rounded Book" w:hAnsi="Gotham Rounded Book"/>
          <w:bCs/>
        </w:rPr>
      </w:pPr>
    </w:p>
    <w:p w14:paraId="000DB1E0" w14:textId="7A4FC48A"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0565D3FB">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28" r="14820"/>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33DF9A44" w14:textId="77777777" w:rsidR="005C7348" w:rsidRDefault="005C7348" w:rsidP="005C7348">
      <w:pPr>
        <w:jc w:val="center"/>
        <w:rPr>
          <w:rFonts w:ascii="GothamRounded-Book" w:hAnsi="GothamRounded-Book" w:cs="GothamRounded-Book"/>
        </w:rPr>
      </w:pPr>
    </w:p>
    <w:p w14:paraId="0A9DFA6B" w14:textId="77777777" w:rsidR="00BE219F" w:rsidRDefault="00BE219F">
      <w:pPr>
        <w:rPr>
          <w:rFonts w:ascii="GothamRounded-Book" w:hAnsi="GothamRounded-Book" w:cs="GothamRounded-Book"/>
          <w:sz w:val="24"/>
          <w:szCs w:val="24"/>
          <w:highlight w:val="yellow"/>
        </w:rPr>
      </w:pPr>
      <w:r>
        <w:rPr>
          <w:rFonts w:ascii="GothamRounded-Book" w:hAnsi="GothamRounded-Book" w:cs="GothamRounded-Book"/>
          <w:sz w:val="24"/>
          <w:szCs w:val="24"/>
          <w:highlight w:val="yellow"/>
        </w:rPr>
        <w:br w:type="page"/>
      </w:r>
    </w:p>
    <w:p w14:paraId="51D51BFB" w14:textId="767F3EED" w:rsidR="00CB51D0" w:rsidRPr="00EC48B2" w:rsidRDefault="00CB51D0" w:rsidP="00CB51D0">
      <w:pPr>
        <w:pStyle w:val="Paragraphedeliste"/>
        <w:numPr>
          <w:ilvl w:val="0"/>
          <w:numId w:val="1"/>
        </w:numPr>
        <w:rPr>
          <w:rFonts w:ascii="Gotham Rounded Bold" w:hAnsi="Gotham Rounded Bold"/>
          <w:sz w:val="24"/>
          <w:szCs w:val="24"/>
        </w:rPr>
      </w:pPr>
      <w:r w:rsidRPr="00EC48B2">
        <w:rPr>
          <w:rFonts w:ascii="Gotham Rounded Bold" w:hAnsi="Gotham Rounded Bold"/>
          <w:sz w:val="24"/>
          <w:szCs w:val="24"/>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5566AD52" w14:textId="4F7CAA5A" w:rsidR="007D7C22" w:rsidRDefault="0028419F" w:rsidP="0028419F">
      <w:pPr>
        <w:pStyle w:val="Paragraphedeliste"/>
        <w:ind w:left="0"/>
        <w:rPr>
          <w:rFonts w:ascii="GothamRounded-Book" w:hAnsi="GothamRounded-Book" w:cs="GothamRounded-Book"/>
        </w:rPr>
      </w:pPr>
      <w:r>
        <w:rPr>
          <w:rFonts w:ascii="GothamRounded-Book" w:hAnsi="GothamRounded-Book" w:cs="GothamRounded-Book"/>
        </w:rPr>
        <w:t xml:space="preserve">Les caractéristiques </w:t>
      </w:r>
      <w:r w:rsidR="00D47B04">
        <w:rPr>
          <w:rFonts w:ascii="GothamRounded-Book" w:hAnsi="GothamRounded-Book" w:cs="GothamRounded-Book"/>
        </w:rPr>
        <w:t xml:space="preserve">du lit de pose, </w:t>
      </w:r>
      <w:r>
        <w:rPr>
          <w:rFonts w:ascii="GothamRounded-Book" w:hAnsi="GothamRounded-Book" w:cs="GothamRounded-Book"/>
        </w:rPr>
        <w:t>de la fondation et de la sous-fondation sont identiques à la voie d’accès</w:t>
      </w:r>
      <w:r w:rsidR="00D47B04">
        <w:rPr>
          <w:rFonts w:ascii="GothamRounded-Book" w:hAnsi="GothamRounded-Book" w:cs="GothamRounded-Book"/>
        </w:rPr>
        <w:t>.</w:t>
      </w:r>
    </w:p>
    <w:p w14:paraId="22A7BB69" w14:textId="77777777" w:rsidR="00EC48B2" w:rsidRDefault="00EC48B2" w:rsidP="0028419F">
      <w:pPr>
        <w:pStyle w:val="Paragraphedeliste"/>
        <w:ind w:left="0"/>
        <w:rPr>
          <w:rFonts w:ascii="Gotham Rounded Bold" w:hAnsi="Gotham Rounded Bold"/>
        </w:rPr>
      </w:pPr>
    </w:p>
    <w:p w14:paraId="50F56082" w14:textId="0C4C8BA1" w:rsidR="008E6D71"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t>Place</w:t>
      </w:r>
      <w:r w:rsidR="005C7348" w:rsidRPr="00EC48B2">
        <w:rPr>
          <w:rFonts w:ascii="Gotham Rounded Medium" w:hAnsi="Gotham Rounded Medium"/>
          <w:bCs/>
        </w:rPr>
        <w:t>s de stationnement pour personne à mobilité réduite –</w:t>
      </w:r>
      <w:r w:rsidRPr="00EC48B2">
        <w:rPr>
          <w:rFonts w:ascii="Gotham Rounded Medium" w:hAnsi="Gotham Rounded Medium"/>
          <w:bCs/>
        </w:rPr>
        <w:t xml:space="preserve"> PMR</w:t>
      </w:r>
      <w:r w:rsidR="005C7348" w:rsidRPr="00EC48B2">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4A28FA83" w14:textId="77777777" w:rsidR="00D47B04" w:rsidRDefault="00D47B04" w:rsidP="00D47B04">
      <w:pPr>
        <w:pStyle w:val="Paragraphedeliste"/>
        <w:spacing w:after="0"/>
        <w:ind w:left="0"/>
        <w:jc w:val="both"/>
        <w:rPr>
          <w:rFonts w:ascii="GothamRounded-Book" w:hAnsi="GothamRounded-Book" w:cs="GothamRounded-Book"/>
          <w:u w:val="single"/>
        </w:rPr>
      </w:pPr>
      <w:bookmarkStart w:id="10" w:name="_Hlk203569398"/>
      <w:r>
        <w:rPr>
          <w:rFonts w:ascii="GothamRounded-Book" w:hAnsi="GothamRounded-Book" w:cs="GothamRounded-Book"/>
          <w:u w:val="single"/>
        </w:rPr>
        <w:t>Pavés béton type PAVE BLOXX</w:t>
      </w:r>
    </w:p>
    <w:p w14:paraId="211F524D" w14:textId="5C46FC2C"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bookmarkEnd w:id="10"/>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Place</w:t>
      </w:r>
      <w:r w:rsidR="007E2300" w:rsidRPr="00EC48B2">
        <w:rPr>
          <w:rFonts w:ascii="Gotham Rounded Medium" w:hAnsi="Gotham Rounded Medium"/>
          <w:bCs/>
        </w:rPr>
        <w:t xml:space="preserve">s de stationnement pour </w:t>
      </w:r>
      <w:r w:rsidRPr="00EC48B2">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0AE69915"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B8B6650" w14:textId="3F99806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w:t>
      </w:r>
      <w:r w:rsidR="008B392F" w:rsidRPr="00EC48B2">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EDEB990"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181CF96" w14:textId="62FA961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58A1A9E8" w14:textId="4B6FA912" w:rsidR="0037463F" w:rsidRDefault="0037463F">
      <w:pPr>
        <w:rPr>
          <w:rFonts w:ascii="Gotham Rounded Bold" w:hAnsi="Gotham Rounded Bold"/>
        </w:rPr>
      </w:pPr>
    </w:p>
    <w:p w14:paraId="00392512" w14:textId="77777777" w:rsidR="00B406BC" w:rsidRPr="00B406BC" w:rsidRDefault="00B406BC">
      <w:pPr>
        <w:rPr>
          <w:rFonts w:ascii="Gotham Rounded Bold" w:hAnsi="Gotham Rounded Bold"/>
        </w:rPr>
      </w:pP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AB37FE3" w14:textId="77777777" w:rsidR="00D56896" w:rsidRPr="00C96236" w:rsidRDefault="00D56896" w:rsidP="00B7426F">
      <w:pPr>
        <w:spacing w:after="0"/>
        <w:jc w:val="center"/>
        <w:rPr>
          <w:rFonts w:ascii="Gotham Rounded Book" w:hAnsi="Gotham Rounded Book"/>
          <w:sz w:val="28"/>
          <w:szCs w:val="28"/>
          <w:lang w:val="en-GB"/>
        </w:rPr>
      </w:pPr>
      <w:r w:rsidRPr="00C96236">
        <w:rPr>
          <w:rFonts w:ascii="Gotham Rounded Book" w:hAnsi="Gotham Rounded Book"/>
          <w:sz w:val="28"/>
          <w:szCs w:val="28"/>
          <w:lang w:val="en-GB"/>
        </w:rPr>
        <w:t>PARKING PERMEABLE VEGETALISE</w:t>
      </w:r>
    </w:p>
    <w:p w14:paraId="333E1E3A" w14:textId="03A1A294" w:rsidR="00D56896" w:rsidRPr="00C96236" w:rsidRDefault="00D56896" w:rsidP="00B7426F">
      <w:pPr>
        <w:spacing w:after="0"/>
        <w:jc w:val="center"/>
        <w:rPr>
          <w:rFonts w:ascii="Gotham Rounded Bold" w:hAnsi="Gotham Rounded Bold"/>
          <w:sz w:val="28"/>
          <w:szCs w:val="28"/>
          <w:lang w:val="en-GB"/>
        </w:rPr>
      </w:pPr>
      <w:proofErr w:type="spellStart"/>
      <w:r w:rsidRPr="00C96236">
        <w:rPr>
          <w:rFonts w:ascii="Gotham Rounded Bold" w:hAnsi="Gotham Rounded Bold"/>
          <w:sz w:val="28"/>
          <w:szCs w:val="28"/>
          <w:lang w:val="en-GB"/>
        </w:rPr>
        <w:t>Système</w:t>
      </w:r>
      <w:proofErr w:type="spellEnd"/>
      <w:r w:rsidRPr="00C96236">
        <w:rPr>
          <w:rFonts w:ascii="Gotham Rounded Bold" w:hAnsi="Gotham Rounded Bold"/>
          <w:sz w:val="28"/>
          <w:szCs w:val="28"/>
          <w:lang w:val="en-GB"/>
        </w:rPr>
        <w:t xml:space="preserve"> ECOVEGETAL </w:t>
      </w:r>
      <w:r w:rsidR="007D2118" w:rsidRPr="00C96236">
        <w:rPr>
          <w:rFonts w:ascii="Gotham Rounded Bold" w:hAnsi="Gotham Rounded Bold"/>
          <w:sz w:val="28"/>
          <w:szCs w:val="28"/>
          <w:lang w:val="en-GB"/>
        </w:rPr>
        <w:t>GREEN</w:t>
      </w:r>
      <w:r w:rsidR="00A01B11" w:rsidRPr="00C96236">
        <w:rPr>
          <w:rFonts w:ascii="Gotham Rounded Bold" w:hAnsi="Gotham Rounded Bold"/>
          <w:sz w:val="28"/>
          <w:szCs w:val="28"/>
          <w:lang w:val="en-GB"/>
        </w:rPr>
        <w:t xml:space="preserve"> </w:t>
      </w:r>
      <w:r w:rsidRPr="00C96236">
        <w:rPr>
          <w:rFonts w:ascii="Gotham Rounded Bold" w:hAnsi="Gotham Rounded Bold"/>
          <w:sz w:val="28"/>
          <w:szCs w:val="28"/>
          <w:lang w:val="en-GB"/>
        </w:rPr>
        <w:t>PRECULTIVÉ</w:t>
      </w:r>
    </w:p>
    <w:p w14:paraId="7BC32077" w14:textId="5845C081"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modérée à intensive - Stationnement en bataille</w:t>
      </w:r>
    </w:p>
    <w:p w14:paraId="06F6F91F" w14:textId="77777777" w:rsidR="009B0FF5" w:rsidRPr="00F57736" w:rsidRDefault="009B0FF5"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706"/>
        <w:gridCol w:w="834"/>
        <w:gridCol w:w="1293"/>
        <w:gridCol w:w="1229"/>
      </w:tblGrid>
      <w:tr w:rsidR="009B0FF5" w:rsidRPr="00CC0344" w14:paraId="53D31F93" w14:textId="77777777" w:rsidTr="009B0FF5">
        <w:tc>
          <w:tcPr>
            <w:tcW w:w="5706" w:type="dxa"/>
          </w:tcPr>
          <w:p w14:paraId="63341F5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Descriptif</w:t>
            </w:r>
          </w:p>
        </w:tc>
        <w:tc>
          <w:tcPr>
            <w:tcW w:w="834" w:type="dxa"/>
          </w:tcPr>
          <w:p w14:paraId="61A45B39"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Unité</w:t>
            </w:r>
          </w:p>
        </w:tc>
        <w:tc>
          <w:tcPr>
            <w:tcW w:w="1293" w:type="dxa"/>
          </w:tcPr>
          <w:p w14:paraId="794C8021"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PU</w:t>
            </w:r>
          </w:p>
        </w:tc>
        <w:tc>
          <w:tcPr>
            <w:tcW w:w="1229" w:type="dxa"/>
          </w:tcPr>
          <w:p w14:paraId="06DC7DC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PT</w:t>
            </w:r>
          </w:p>
        </w:tc>
      </w:tr>
      <w:tr w:rsidR="009B0FF5" w:rsidRPr="00B84E79" w14:paraId="138D1D04" w14:textId="77777777" w:rsidTr="009B0FF5">
        <w:tc>
          <w:tcPr>
            <w:tcW w:w="5706" w:type="dxa"/>
          </w:tcPr>
          <w:p w14:paraId="656F3F23"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Fourniture et pose de l’ensemble des couches du système ECOVEGETAL GREEN : </w:t>
            </w:r>
          </w:p>
          <w:p w14:paraId="77D621C4" w14:textId="77777777" w:rsidR="009B0FF5" w:rsidRPr="00B84E79" w:rsidRDefault="009B0FF5" w:rsidP="00C70CF8">
            <w:pPr>
              <w:jc w:val="both"/>
              <w:rPr>
                <w:rFonts w:ascii="Gotham Rounded Book" w:hAnsi="Gotham Rounded Book" w:cs="Arial"/>
              </w:rPr>
            </w:pPr>
          </w:p>
          <w:p w14:paraId="6CDA464D"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Décaissement et évacuation du sol en place</w:t>
            </w:r>
          </w:p>
          <w:p w14:paraId="0CC7D99C"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Compactage du fond de forme</w:t>
            </w:r>
          </w:p>
          <w:p w14:paraId="69F3DCDB" w14:textId="77777777" w:rsidR="009B0FF5" w:rsidRPr="00B84E79" w:rsidRDefault="009B0FF5" w:rsidP="00C70CF8">
            <w:pPr>
              <w:jc w:val="both"/>
              <w:rPr>
                <w:rFonts w:ascii="Gotham Rounded Book" w:hAnsi="Gotham Rounded Book" w:cs="Arial"/>
              </w:rPr>
            </w:pPr>
          </w:p>
          <w:p w14:paraId="4B6CBDB0"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Drain de sécurité</w:t>
            </w:r>
            <w:r w:rsidRPr="00B84E79">
              <w:rPr>
                <w:rFonts w:ascii="Gotham Rounded Book" w:hAnsi="Gotham Rounded Book" w:cs="Arial"/>
              </w:rPr>
              <w:t xml:space="preserve"> : (si perméabilité du sol </w:t>
            </w:r>
            <w:r w:rsidRPr="00B84E79">
              <w:rPr>
                <w:rFonts w:ascii="Courier New" w:hAnsi="Courier New" w:cs="Courier New"/>
              </w:rPr>
              <w:t>≥</w:t>
            </w:r>
            <w:r w:rsidRPr="00B84E79">
              <w:rPr>
                <w:rFonts w:ascii="Gotham Rounded Book" w:hAnsi="Gotham Rounded Book" w:cs="Arial"/>
              </w:rPr>
              <w:t xml:space="preserve"> à 10-7 ou 10-6 selon la région) fourniture et pose d’un drain annelé diamètre 80 à 100 </w:t>
            </w:r>
            <w:proofErr w:type="spellStart"/>
            <w:r w:rsidRPr="00B84E79">
              <w:rPr>
                <w:rFonts w:ascii="Gotham Rounded Book" w:hAnsi="Gotham Rounded Book" w:cs="Arial"/>
              </w:rPr>
              <w:t>mm.</w:t>
            </w:r>
            <w:proofErr w:type="spellEnd"/>
            <w:r w:rsidRPr="00B84E79">
              <w:rPr>
                <w:rFonts w:ascii="Gotham Rounded Book" w:hAnsi="Gotham Rounded Book" w:cs="Arial"/>
              </w:rPr>
              <w:t xml:space="preserve"> Le drain sera posé dans un lit de gravier 20/40 dans une tranchée de 20 cm x 20 cm délimitée d’un géotextile.</w:t>
            </w:r>
          </w:p>
          <w:p w14:paraId="25B5D3A5" w14:textId="77777777" w:rsidR="009B0FF5" w:rsidRPr="00B84E79" w:rsidRDefault="009B0FF5" w:rsidP="00C70CF8">
            <w:pPr>
              <w:jc w:val="both"/>
              <w:rPr>
                <w:rFonts w:ascii="Gotham Rounded Book" w:hAnsi="Gotham Rounded Book" w:cs="Arial"/>
              </w:rPr>
            </w:pPr>
          </w:p>
          <w:p w14:paraId="4B851817" w14:textId="77777777" w:rsidR="009B0FF5" w:rsidRPr="00B84E79" w:rsidRDefault="009B0FF5" w:rsidP="00C70CF8">
            <w:pPr>
              <w:jc w:val="both"/>
              <w:rPr>
                <w:rFonts w:ascii="Gotham Rounded Book" w:hAnsi="Gotham Rounded Book"/>
              </w:rPr>
            </w:pPr>
            <w:r w:rsidRPr="00B84E79">
              <w:rPr>
                <w:rFonts w:ascii="Gotham Rounded Book" w:hAnsi="Gotham Rounded Book"/>
              </w:rPr>
              <w:t xml:space="preserve">- </w:t>
            </w:r>
            <w:r w:rsidRPr="0049038B">
              <w:rPr>
                <w:rFonts w:ascii="Gotham Rounded Medium" w:hAnsi="Gotham Rounded Medium" w:cs="Arial"/>
              </w:rPr>
              <w:t>Géotextile</w:t>
            </w:r>
            <w:r w:rsidRPr="00B84E79">
              <w:rPr>
                <w:rFonts w:ascii="Gotham Rounded Book" w:hAnsi="Gotham Rounded Book"/>
              </w:rPr>
              <w:t xml:space="preserve"> en polypropylène non tissé, d’une perméabilité normale au plan de 100 L/m</w:t>
            </w:r>
            <w:r w:rsidRPr="00B84E79">
              <w:rPr>
                <w:rFonts w:ascii="Calibri" w:hAnsi="Calibri" w:cs="Calibri"/>
              </w:rPr>
              <w:t>²</w:t>
            </w:r>
            <w:r w:rsidRPr="00B84E79">
              <w:rPr>
                <w:rFonts w:ascii="Gotham Rounded Book" w:hAnsi="Gotham Rounded Book"/>
              </w:rPr>
              <w:t>.s, r</w:t>
            </w:r>
            <w:r w:rsidRPr="00B84E79">
              <w:rPr>
                <w:rFonts w:ascii="Gotham Rounded Book" w:hAnsi="Gotham Rounded Book" w:cs="Gotham Rounded Book"/>
              </w:rPr>
              <w:t>é</w:t>
            </w:r>
            <w:r w:rsidRPr="00B84E79">
              <w:rPr>
                <w:rFonts w:ascii="Gotham Rounded Book" w:hAnsi="Gotham Rounded Book"/>
              </w:rPr>
              <w:t xml:space="preserve">sistance </w:t>
            </w:r>
            <w:r w:rsidRPr="00B84E79">
              <w:rPr>
                <w:rFonts w:ascii="Gotham Rounded Book" w:hAnsi="Gotham Rounded Book" w:cs="Gotham Rounded Book"/>
              </w:rPr>
              <w:t>à</w:t>
            </w:r>
            <w:r w:rsidRPr="00B84E79">
              <w:rPr>
                <w:rFonts w:ascii="Gotham Rounded Book" w:hAnsi="Gotham Rounded Book"/>
              </w:rPr>
              <w:t xml:space="preserve"> la traction de 6 kN/m, r</w:t>
            </w:r>
            <w:r w:rsidRPr="00B84E79">
              <w:rPr>
                <w:rFonts w:ascii="Gotham Rounded Book" w:hAnsi="Gotham Rounded Book" w:cs="Gotham Rounded Book"/>
              </w:rPr>
              <w:t>é</w:t>
            </w:r>
            <w:r w:rsidRPr="00B84E79">
              <w:rPr>
                <w:rFonts w:ascii="Gotham Rounded Book" w:hAnsi="Gotham Rounded Book"/>
              </w:rPr>
              <w:t xml:space="preserve">sistance au poinçonnement statique 11100 N, ouverture de filtration de 90 </w:t>
            </w:r>
            <w:r w:rsidRPr="00B84E79">
              <w:rPr>
                <w:rFonts w:ascii="Calibri" w:hAnsi="Calibri" w:cs="Calibri"/>
              </w:rPr>
              <w:t>μ</w:t>
            </w:r>
            <w:r w:rsidRPr="00B84E79">
              <w:rPr>
                <w:rFonts w:ascii="Gotham Rounded Book" w:hAnsi="Gotham Rounded Book"/>
              </w:rPr>
              <w:t xml:space="preserve">. </w:t>
            </w:r>
            <w:proofErr w:type="spellStart"/>
            <w:r w:rsidRPr="00B84E79">
              <w:rPr>
                <w:rFonts w:ascii="Gotham Rounded Book" w:hAnsi="Gotham Rounded Book"/>
              </w:rPr>
              <w:t>Yc</w:t>
            </w:r>
            <w:proofErr w:type="spellEnd"/>
            <w:r w:rsidRPr="00B84E79">
              <w:rPr>
                <w:rFonts w:ascii="Gotham Rounded Book" w:hAnsi="Gotham Rounded Book"/>
              </w:rPr>
              <w:t xml:space="preserve"> recouvrement des lés.</w:t>
            </w:r>
          </w:p>
          <w:p w14:paraId="4BF9F835" w14:textId="77777777" w:rsidR="009B0FF5" w:rsidRPr="00B84E79" w:rsidRDefault="009B0FF5" w:rsidP="00C70CF8">
            <w:pPr>
              <w:jc w:val="both"/>
              <w:rPr>
                <w:rFonts w:ascii="Gotham Rounded Book" w:hAnsi="Gotham Rounded Book" w:cs="Arial"/>
              </w:rPr>
            </w:pPr>
          </w:p>
          <w:p w14:paraId="4FB3D887" w14:textId="7703B051" w:rsidR="009B0FF5" w:rsidRPr="00B84E79"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Sous-fondation 40/80</w:t>
            </w:r>
            <w:r w:rsidRPr="00B84E79">
              <w:rPr>
                <w:rFonts w:ascii="Gotham Rounded Book" w:hAnsi="Gotham Rounded Book"/>
              </w:rPr>
              <w:t> : Hauteur de 10 à 40 cm compactés. Concassé non-gélif à 24</w:t>
            </w:r>
            <w:r w:rsidR="001D1078">
              <w:rPr>
                <w:rFonts w:ascii="Gotham Rounded Book" w:hAnsi="Gotham Rounded Book"/>
              </w:rPr>
              <w:t>4</w:t>
            </w:r>
            <w:r w:rsidRPr="00B84E79">
              <w:rPr>
                <w:rFonts w:ascii="Gotham Rounded Book" w:hAnsi="Gotham Rounded Book"/>
              </w:rPr>
              <w:t xml:space="preserve"> cycles.</w:t>
            </w:r>
          </w:p>
          <w:p w14:paraId="418693A0" w14:textId="77777777" w:rsidR="009B0FF5" w:rsidRPr="00B84E79" w:rsidRDefault="009B0FF5" w:rsidP="00C70CF8">
            <w:pPr>
              <w:jc w:val="both"/>
              <w:rPr>
                <w:rFonts w:ascii="Gotham Rounded Book" w:hAnsi="Gotham Rounded Book" w:cs="Arial"/>
              </w:rPr>
            </w:pPr>
          </w:p>
          <w:p w14:paraId="62DA4022" w14:textId="77777777" w:rsidR="009B0FF5" w:rsidRPr="00B84E79" w:rsidRDefault="009B0FF5" w:rsidP="00C70CF8">
            <w:pPr>
              <w:pStyle w:val="Paragraphedeliste"/>
              <w:ind w:left="0"/>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Mélange Terre-Pierres</w:t>
            </w:r>
            <w:r w:rsidRPr="00B84E79">
              <w:rPr>
                <w:rFonts w:ascii="Gotham Rounded Book" w:hAnsi="Gotham Rounded Book" w:cs="Arial"/>
              </w:rPr>
              <w:t xml:space="preserve"> : </w:t>
            </w:r>
            <w:r w:rsidRPr="00B84E79">
              <w:rPr>
                <w:rFonts w:ascii="GothamRounded-Book" w:hAnsi="GothamRounded-Book" w:cs="GothamRounded-Book"/>
              </w:rPr>
              <w:t>Mélange de concassé grossier 30/60 dont les espaces lacunaires sont occupés par du substrat HYDROFERTIL. Hauteur : 20 cm compactés.</w:t>
            </w:r>
          </w:p>
          <w:p w14:paraId="69DB3E7A" w14:textId="77777777" w:rsidR="009B0FF5" w:rsidRPr="00B84E79" w:rsidRDefault="009B0FF5" w:rsidP="00C70CF8">
            <w:pPr>
              <w:pStyle w:val="Paragraphedeliste"/>
              <w:ind w:left="0"/>
              <w:jc w:val="both"/>
              <w:rPr>
                <w:rFonts w:ascii="GothamRounded-Book" w:hAnsi="GothamRounded-Book" w:cs="GothamRounded-Book"/>
              </w:rPr>
            </w:pPr>
          </w:p>
          <w:p w14:paraId="1AF8BE44" w14:textId="77777777" w:rsidR="009B0FF5" w:rsidRPr="00B84E79" w:rsidRDefault="009B0FF5" w:rsidP="00C70CF8">
            <w:pPr>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FERTILIT</w:t>
            </w:r>
            <w:r w:rsidRPr="00B84E79">
              <w:rPr>
                <w:rFonts w:ascii="Gotham Rounded Book" w:hAnsi="Gotham Rounded Book" w:cs="Arial"/>
              </w:rPr>
              <w:t xml:space="preserve"> : </w:t>
            </w:r>
            <w:r w:rsidRPr="00B84E79">
              <w:rPr>
                <w:rFonts w:ascii="GothamRounded-Book" w:hAnsi="GothamRounded-Book" w:cs="GothamRounded-Book"/>
              </w:rPr>
              <w:t>Granulométrie 0/15. Hauteur : 4 cm compactés.</w:t>
            </w:r>
          </w:p>
          <w:p w14:paraId="53A7F86A" w14:textId="77777777" w:rsidR="009B0FF5" w:rsidRPr="00B84E79" w:rsidRDefault="009B0FF5" w:rsidP="00C70CF8">
            <w:pPr>
              <w:jc w:val="both"/>
              <w:rPr>
                <w:rFonts w:ascii="Gotham Rounded Book" w:hAnsi="Gotham Rounded Book" w:cs="Arial"/>
              </w:rPr>
            </w:pPr>
          </w:p>
          <w:p w14:paraId="6DF1DFCF"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Modules pré engazonnés</w:t>
            </w:r>
            <w:r>
              <w:rPr>
                <w:rFonts w:ascii="Gotham Rounded Medium" w:hAnsi="Gotham Rounded Medium" w:cs="Arial"/>
              </w:rPr>
              <w:t xml:space="preserve"> EGE50</w:t>
            </w:r>
            <w:r w:rsidRPr="00B84E79">
              <w:rPr>
                <w:rFonts w:ascii="Gotham Rounded Book" w:hAnsi="Gotham Rounded Book" w:cs="Arial"/>
              </w:rPr>
              <w:t xml:space="preserve"> en PEBD 100% recyclé. Système d’attache par tenon-mortaise sécurisé. Dimensions : modules de 1,33 m</w:t>
            </w:r>
            <w:r>
              <w:rPr>
                <w:rFonts w:ascii="Calibri" w:hAnsi="Calibri" w:cs="Calibri"/>
              </w:rPr>
              <w:t>²</w:t>
            </w:r>
            <w:r w:rsidRPr="00B84E79">
              <w:rPr>
                <w:rFonts w:ascii="Gotham Rounded Book" w:hAnsi="Gotham Rounded Book" w:cs="Arial"/>
              </w:rPr>
              <w:t xml:space="preserve"> ; Hauteur</w:t>
            </w:r>
            <w:r>
              <w:rPr>
                <w:rFonts w:ascii="Gotham Rounded Book" w:hAnsi="Gotham Rounded Book" w:cs="Arial"/>
              </w:rPr>
              <w:t xml:space="preserve"> </w:t>
            </w:r>
            <w:r w:rsidRPr="00B84E79">
              <w:rPr>
                <w:rFonts w:ascii="Gotham Rounded Book" w:hAnsi="Gotham Rounded Book" w:cs="Arial"/>
              </w:rPr>
              <w:t xml:space="preserve">: </w:t>
            </w:r>
            <w:r>
              <w:rPr>
                <w:rFonts w:ascii="Gotham Rounded Book" w:hAnsi="Gotham Rounded Book" w:cs="Arial"/>
              </w:rPr>
              <w:t>5</w:t>
            </w:r>
            <w:r w:rsidRPr="00B84E79">
              <w:rPr>
                <w:rFonts w:ascii="Gotham Rounded Book" w:hAnsi="Gotham Rounded Book" w:cs="Arial"/>
              </w:rPr>
              <w:t xml:space="preserve">0 </w:t>
            </w:r>
            <w:proofErr w:type="spellStart"/>
            <w:r w:rsidRPr="00B84E79">
              <w:rPr>
                <w:rFonts w:ascii="Gotham Rounded Book" w:hAnsi="Gotham Rounded Book" w:cs="Arial"/>
              </w:rPr>
              <w:t>mm.</w:t>
            </w:r>
            <w:proofErr w:type="spellEnd"/>
            <w:r w:rsidRPr="00B84E79">
              <w:rPr>
                <w:rFonts w:ascii="Gotham Rounded Book" w:hAnsi="Gotham Rounded Book" w:cs="Arial"/>
              </w:rPr>
              <w:t xml:space="preserve"> </w:t>
            </w:r>
            <w:r>
              <w:rPr>
                <w:rFonts w:ascii="Gotham Rounded Book" w:hAnsi="Gotham Rounded Book" w:cs="Arial"/>
              </w:rPr>
              <w:t>C</w:t>
            </w:r>
            <w:r w:rsidRPr="00B84E79">
              <w:rPr>
                <w:rFonts w:ascii="Gotham Rounded Book" w:hAnsi="Gotham Rounded Book" w:cs="Arial"/>
              </w:rPr>
              <w:t>apacité de charge remplie</w:t>
            </w:r>
            <w:r>
              <w:rPr>
                <w:rFonts w:ascii="Gotham Rounded Book" w:hAnsi="Gotham Rounded Book" w:cs="Arial"/>
              </w:rPr>
              <w:t xml:space="preserve"> supérieure</w:t>
            </w:r>
            <w:r w:rsidRPr="00B84E79">
              <w:rPr>
                <w:rFonts w:ascii="Gotham Rounded Book" w:hAnsi="Gotham Rounded Book" w:cs="Arial"/>
              </w:rPr>
              <w:t xml:space="preserve"> 800 t/m</w:t>
            </w:r>
            <w:r w:rsidRPr="00B84E79">
              <w:rPr>
                <w:rFonts w:ascii="Calibri" w:hAnsi="Calibri" w:cs="Calibri"/>
              </w:rPr>
              <w:t>²</w:t>
            </w:r>
            <w:r w:rsidRPr="00B84E79">
              <w:rPr>
                <w:rFonts w:ascii="Gotham Rounded Book" w:hAnsi="Gotham Rounded Book" w:cs="Arial"/>
              </w:rPr>
              <w:t xml:space="preserve"> minimum, Garantie 20 ans.</w:t>
            </w:r>
          </w:p>
          <w:p w14:paraId="7323F837" w14:textId="77777777" w:rsidR="009B0FF5" w:rsidRPr="00B84E79" w:rsidRDefault="009B0FF5" w:rsidP="00C70CF8">
            <w:pPr>
              <w:jc w:val="both"/>
              <w:rPr>
                <w:rFonts w:ascii="Gotham Rounded Book" w:hAnsi="Gotham Rounded Book" w:cs="Arial"/>
              </w:rPr>
            </w:pPr>
          </w:p>
          <w:p w14:paraId="45F64519" w14:textId="77777777" w:rsidR="009B0FF5" w:rsidRPr="00B84E79" w:rsidRDefault="009B0FF5" w:rsidP="00C70CF8">
            <w:pPr>
              <w:pStyle w:val="Paragraphedeliste"/>
              <w:ind w:left="0"/>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Dalles ECORASTER BLOXX</w:t>
            </w:r>
            <w:r w:rsidRPr="00B84E79">
              <w:rPr>
                <w:rFonts w:ascii="Gotham Rounded Book" w:hAnsi="Gotham Rounded Book"/>
              </w:rPr>
              <w:t xml:space="preserve"> : en PEBD de 1x1.33 m. Hauteur de 5 cm. </w:t>
            </w:r>
            <w:r w:rsidRPr="0049038B">
              <w:rPr>
                <w:rFonts w:ascii="Gotham Rounded Medium" w:hAnsi="Gotham Rounded Medium" w:cs="Arial"/>
              </w:rPr>
              <w:t>Pavés bétons</w:t>
            </w:r>
            <w:r w:rsidRPr="00B84E79">
              <w:rPr>
                <w:rFonts w:ascii="Gotham Rounded Book" w:hAnsi="Gotham Rounded Book"/>
              </w:rPr>
              <w:t> : en béton compressé gris, anthracite ou rouge. 45 mm de haut, poids de 2,12 kg à l’unité.</w:t>
            </w:r>
          </w:p>
          <w:p w14:paraId="594B80FB" w14:textId="77777777" w:rsidR="00C20A0D"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Clous inox</w:t>
            </w:r>
            <w:r w:rsidRPr="00B84E79">
              <w:rPr>
                <w:rFonts w:ascii="Gotham Rounded Book" w:hAnsi="Gotham Rounded Book"/>
              </w:rPr>
              <w:t xml:space="preserve">, </w:t>
            </w:r>
            <w:r w:rsidRPr="00B84E79">
              <w:rPr>
                <w:rFonts w:ascii="GothamRounded-Book" w:hAnsi="GothamRounded-Book" w:cs="GothamRounded-Book"/>
              </w:rPr>
              <w:t xml:space="preserve">Diamètre : 10 cm, hauteur </w:t>
            </w:r>
            <w:r w:rsidRPr="00B84E79">
              <w:rPr>
                <w:rFonts w:ascii="Gotham Rounded Book" w:hAnsi="Gotham Rounded Book"/>
              </w:rPr>
              <w:t>50 mm</w:t>
            </w:r>
            <w:r>
              <w:rPr>
                <w:rFonts w:ascii="Gotham Rounded Book" w:hAnsi="Gotham Rounded Book"/>
              </w:rPr>
              <w:t xml:space="preserve"> OU </w:t>
            </w:r>
          </w:p>
          <w:p w14:paraId="13C5B84F" w14:textId="48B816B2" w:rsidR="009B0FF5" w:rsidRPr="00B84E79" w:rsidRDefault="009B0FF5" w:rsidP="00C70CF8">
            <w:pPr>
              <w:pStyle w:val="Paragraphedeliste"/>
              <w:ind w:left="0"/>
              <w:jc w:val="both"/>
              <w:rPr>
                <w:rFonts w:ascii="Gotham Rounded Book" w:hAnsi="Gotham Rounded Book" w:cs="Arial"/>
                <w:highlight w:val="yellow"/>
              </w:rPr>
            </w:pPr>
            <w:r w:rsidRPr="0049038B">
              <w:rPr>
                <w:rFonts w:ascii="Gotham Rounded Medium" w:hAnsi="Gotham Rounded Medium" w:cs="Arial"/>
              </w:rPr>
              <w:t>Plots saillants,</w:t>
            </w:r>
            <w:r w:rsidRPr="00B84E79">
              <w:rPr>
                <w:rFonts w:ascii="Gotham Rounded Book" w:hAnsi="Gotham Rounded Book"/>
              </w:rPr>
              <w:t xml:space="preserve"> dimensions : 80mm x 800mm, hauteur 50 </w:t>
            </w:r>
            <w:proofErr w:type="spellStart"/>
            <w:r w:rsidRPr="00B84E79">
              <w:rPr>
                <w:rFonts w:ascii="Gotham Rounded Book" w:hAnsi="Gotham Rounded Book"/>
              </w:rPr>
              <w:t>mm.</w:t>
            </w:r>
            <w:proofErr w:type="spellEnd"/>
          </w:p>
        </w:tc>
        <w:tc>
          <w:tcPr>
            <w:tcW w:w="834" w:type="dxa"/>
          </w:tcPr>
          <w:p w14:paraId="233C7B94" w14:textId="77777777" w:rsidR="009B0FF5" w:rsidRPr="00B84E79" w:rsidRDefault="009B0FF5" w:rsidP="00C70CF8">
            <w:pPr>
              <w:jc w:val="both"/>
              <w:rPr>
                <w:rFonts w:ascii="Gotham Rounded Book" w:hAnsi="Gotham Rounded Book" w:cs="Arial"/>
              </w:rPr>
            </w:pPr>
          </w:p>
          <w:p w14:paraId="625D9E2D" w14:textId="77777777" w:rsidR="009B0FF5" w:rsidRPr="00B84E79" w:rsidRDefault="009B0FF5" w:rsidP="00C70CF8">
            <w:pPr>
              <w:jc w:val="both"/>
              <w:rPr>
                <w:rFonts w:ascii="Gotham Rounded Book" w:hAnsi="Gotham Rounded Book" w:cs="Arial"/>
              </w:rPr>
            </w:pPr>
          </w:p>
          <w:p w14:paraId="3C8A1424" w14:textId="77777777" w:rsidR="009B0FF5" w:rsidRPr="00B84E79" w:rsidRDefault="009B0FF5" w:rsidP="00C70CF8">
            <w:pPr>
              <w:jc w:val="both"/>
              <w:rPr>
                <w:rFonts w:ascii="Gotham Rounded Book" w:hAnsi="Gotham Rounded Book" w:cs="Arial"/>
              </w:rPr>
            </w:pPr>
          </w:p>
          <w:p w14:paraId="0B414A4B"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14FF807"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5B5C7DF2" w14:textId="77777777" w:rsidR="009B0FF5" w:rsidRPr="00B84E79" w:rsidRDefault="009B0FF5" w:rsidP="00C70CF8">
            <w:pPr>
              <w:jc w:val="both"/>
              <w:rPr>
                <w:rFonts w:ascii="Gotham Rounded Book" w:hAnsi="Gotham Rounded Book" w:cs="Arial"/>
              </w:rPr>
            </w:pPr>
          </w:p>
          <w:p w14:paraId="0658A301"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ml</w:t>
            </w:r>
          </w:p>
          <w:p w14:paraId="11721B08" w14:textId="77777777" w:rsidR="009B0FF5" w:rsidRPr="00B84E79" w:rsidRDefault="009B0FF5" w:rsidP="00C70CF8">
            <w:pPr>
              <w:jc w:val="both"/>
              <w:rPr>
                <w:rFonts w:ascii="Gotham Rounded Book" w:hAnsi="Gotham Rounded Book" w:cs="Arial"/>
              </w:rPr>
            </w:pPr>
          </w:p>
          <w:p w14:paraId="6183C830" w14:textId="77777777" w:rsidR="009B0FF5" w:rsidRPr="00B84E79" w:rsidRDefault="009B0FF5" w:rsidP="00C70CF8">
            <w:pPr>
              <w:jc w:val="both"/>
              <w:rPr>
                <w:rFonts w:ascii="Gotham Rounded Book" w:hAnsi="Gotham Rounded Book" w:cs="Arial"/>
              </w:rPr>
            </w:pPr>
          </w:p>
          <w:p w14:paraId="17A3C1D1" w14:textId="77777777" w:rsidR="009B0FF5" w:rsidRPr="00B84E79" w:rsidRDefault="009B0FF5" w:rsidP="00C70CF8">
            <w:pPr>
              <w:jc w:val="both"/>
              <w:rPr>
                <w:rFonts w:ascii="Gotham Rounded Book" w:hAnsi="Gotham Rounded Book" w:cs="Arial"/>
              </w:rPr>
            </w:pPr>
          </w:p>
          <w:p w14:paraId="004F2361" w14:textId="77777777" w:rsidR="009B0FF5" w:rsidRPr="00B84E79" w:rsidRDefault="009B0FF5" w:rsidP="00C70CF8">
            <w:pPr>
              <w:jc w:val="both"/>
              <w:rPr>
                <w:rFonts w:ascii="Gotham Rounded Book" w:hAnsi="Gotham Rounded Book" w:cs="Arial"/>
              </w:rPr>
            </w:pPr>
          </w:p>
          <w:p w14:paraId="770CF968" w14:textId="77777777" w:rsidR="009B0FF5" w:rsidRPr="00B84E79" w:rsidRDefault="009B0FF5" w:rsidP="00C70CF8">
            <w:pPr>
              <w:jc w:val="both"/>
              <w:rPr>
                <w:rFonts w:ascii="Gotham Rounded Book" w:hAnsi="Gotham Rounded Book" w:cs="Arial"/>
              </w:rPr>
            </w:pPr>
          </w:p>
          <w:p w14:paraId="6BA71048"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045E80A3" w14:textId="77777777" w:rsidR="009B0FF5" w:rsidRPr="00B84E79" w:rsidRDefault="009B0FF5" w:rsidP="00C70CF8">
            <w:pPr>
              <w:jc w:val="both"/>
              <w:rPr>
                <w:rFonts w:ascii="Gotham Rounded Book" w:hAnsi="Gotham Rounded Book" w:cs="Arial"/>
              </w:rPr>
            </w:pPr>
          </w:p>
          <w:p w14:paraId="3879ACC1" w14:textId="77777777" w:rsidR="009B0FF5" w:rsidRPr="00B84E79" w:rsidRDefault="009B0FF5" w:rsidP="00C70CF8">
            <w:pPr>
              <w:jc w:val="both"/>
              <w:rPr>
                <w:rFonts w:ascii="Gotham Rounded Book" w:hAnsi="Gotham Rounded Book" w:cs="Arial"/>
              </w:rPr>
            </w:pPr>
          </w:p>
          <w:p w14:paraId="2EE54327" w14:textId="77777777" w:rsidR="009B0FF5" w:rsidRPr="00B84E79" w:rsidRDefault="009B0FF5" w:rsidP="00C70CF8">
            <w:pPr>
              <w:jc w:val="both"/>
              <w:rPr>
                <w:rFonts w:ascii="Gotham Rounded Book" w:hAnsi="Gotham Rounded Book" w:cs="Arial"/>
              </w:rPr>
            </w:pPr>
          </w:p>
          <w:p w14:paraId="2C4DFD3F" w14:textId="77777777" w:rsidR="009B0FF5" w:rsidRPr="00B84E79" w:rsidRDefault="009B0FF5" w:rsidP="00C70CF8">
            <w:pPr>
              <w:jc w:val="both"/>
              <w:rPr>
                <w:rFonts w:ascii="Gotham Rounded Book" w:hAnsi="Gotham Rounded Book" w:cs="Arial"/>
              </w:rPr>
            </w:pPr>
          </w:p>
          <w:p w14:paraId="46F917B4" w14:textId="77777777" w:rsidR="009B0FF5" w:rsidRPr="00B84E79" w:rsidRDefault="009B0FF5" w:rsidP="00C70CF8">
            <w:pPr>
              <w:jc w:val="both"/>
              <w:rPr>
                <w:rFonts w:ascii="Gotham Rounded Book" w:hAnsi="Gotham Rounded Book" w:cs="Arial"/>
              </w:rPr>
            </w:pPr>
          </w:p>
          <w:p w14:paraId="1424F2E6"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2995C8CE" w14:textId="77777777" w:rsidR="009B0FF5" w:rsidRPr="00B84E79" w:rsidRDefault="009B0FF5" w:rsidP="00C70CF8">
            <w:pPr>
              <w:jc w:val="both"/>
              <w:rPr>
                <w:rFonts w:ascii="Gotham Rounded Book" w:hAnsi="Gotham Rounded Book" w:cs="Arial"/>
              </w:rPr>
            </w:pPr>
          </w:p>
          <w:p w14:paraId="72456265" w14:textId="77777777" w:rsidR="009B0FF5" w:rsidRPr="00B84E79" w:rsidRDefault="009B0FF5" w:rsidP="00C70CF8">
            <w:pPr>
              <w:jc w:val="both"/>
              <w:rPr>
                <w:rFonts w:ascii="Gotham Rounded Book" w:hAnsi="Gotham Rounded Book" w:cs="Arial"/>
              </w:rPr>
            </w:pPr>
          </w:p>
          <w:p w14:paraId="207ECE3A"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3113B144" w14:textId="77777777" w:rsidR="009B0FF5" w:rsidRPr="00B84E79" w:rsidRDefault="009B0FF5" w:rsidP="00C70CF8">
            <w:pPr>
              <w:jc w:val="both"/>
              <w:rPr>
                <w:rFonts w:ascii="Gotham Rounded Book" w:hAnsi="Gotham Rounded Book" w:cs="Arial"/>
              </w:rPr>
            </w:pPr>
          </w:p>
          <w:p w14:paraId="2FEE3E1C" w14:textId="77777777" w:rsidR="009B0FF5" w:rsidRPr="00B84E79" w:rsidRDefault="009B0FF5" w:rsidP="00C70CF8">
            <w:pPr>
              <w:jc w:val="both"/>
              <w:rPr>
                <w:rFonts w:ascii="Gotham Rounded Book" w:hAnsi="Gotham Rounded Book" w:cs="Arial"/>
              </w:rPr>
            </w:pPr>
          </w:p>
          <w:p w14:paraId="0ACF2A12"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3B6901FA" w14:textId="77777777" w:rsidR="009B0FF5" w:rsidRPr="00B84E79" w:rsidRDefault="009B0FF5" w:rsidP="00C70CF8">
            <w:pPr>
              <w:jc w:val="both"/>
              <w:rPr>
                <w:rFonts w:ascii="Gotham Rounded Book" w:hAnsi="Gotham Rounded Book" w:cs="Arial"/>
              </w:rPr>
            </w:pPr>
          </w:p>
          <w:p w14:paraId="467D9B87" w14:textId="0D5785F8" w:rsidR="009B0FF5" w:rsidRDefault="009B0FF5" w:rsidP="00C70CF8">
            <w:pPr>
              <w:jc w:val="both"/>
              <w:rPr>
                <w:rFonts w:ascii="Gotham Rounded Book" w:hAnsi="Gotham Rounded Book" w:cs="Arial"/>
              </w:rPr>
            </w:pPr>
          </w:p>
          <w:p w14:paraId="71BB4280" w14:textId="77777777" w:rsidR="000D090A" w:rsidRPr="00B84E79" w:rsidRDefault="000D090A" w:rsidP="00C70CF8">
            <w:pPr>
              <w:jc w:val="both"/>
              <w:rPr>
                <w:rFonts w:ascii="Gotham Rounded Book" w:hAnsi="Gotham Rounded Book" w:cs="Arial"/>
              </w:rPr>
            </w:pPr>
          </w:p>
          <w:p w14:paraId="2FB811FB"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173E9207" w14:textId="77777777" w:rsidR="009B0FF5" w:rsidRPr="00B84E79" w:rsidRDefault="009B0FF5" w:rsidP="00C70CF8">
            <w:pPr>
              <w:jc w:val="both"/>
              <w:rPr>
                <w:rFonts w:ascii="Gotham Rounded Book" w:hAnsi="Gotham Rounded Book" w:cs="Arial"/>
              </w:rPr>
            </w:pPr>
          </w:p>
          <w:p w14:paraId="5B627D5F" w14:textId="77777777" w:rsidR="009B0FF5" w:rsidRPr="00B84E79" w:rsidRDefault="009B0FF5" w:rsidP="00C70CF8">
            <w:pPr>
              <w:jc w:val="both"/>
              <w:rPr>
                <w:rFonts w:ascii="Gotham Rounded Book" w:hAnsi="Gotham Rounded Book" w:cs="Arial"/>
              </w:rPr>
            </w:pPr>
          </w:p>
          <w:p w14:paraId="6C70971A" w14:textId="77777777" w:rsidR="009B0FF5" w:rsidRPr="00B84E79" w:rsidRDefault="009B0FF5" w:rsidP="00C70CF8">
            <w:pPr>
              <w:jc w:val="both"/>
              <w:rPr>
                <w:rFonts w:ascii="Gotham Rounded Book" w:hAnsi="Gotham Rounded Book" w:cs="Arial"/>
              </w:rPr>
            </w:pPr>
          </w:p>
          <w:p w14:paraId="3661A85F" w14:textId="6E038E8A" w:rsidR="009B0FF5" w:rsidRDefault="009B0FF5" w:rsidP="00C70CF8">
            <w:pPr>
              <w:jc w:val="both"/>
              <w:rPr>
                <w:rFonts w:ascii="Gotham Rounded Book" w:hAnsi="Gotham Rounded Book" w:cs="Arial"/>
              </w:rPr>
            </w:pPr>
          </w:p>
          <w:p w14:paraId="1980441D" w14:textId="77777777" w:rsidR="003A1DAB" w:rsidRPr="00B84E79" w:rsidRDefault="003A1DAB" w:rsidP="00C70CF8">
            <w:pPr>
              <w:jc w:val="both"/>
              <w:rPr>
                <w:rFonts w:ascii="Gotham Rounded Book" w:hAnsi="Gotham Rounded Book" w:cs="Arial"/>
              </w:rPr>
            </w:pPr>
          </w:p>
          <w:p w14:paraId="23828582" w14:textId="77777777" w:rsidR="000D090A" w:rsidRPr="00567995" w:rsidRDefault="000D090A" w:rsidP="000D090A">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1C8E3882" w14:textId="77777777" w:rsidR="009B0FF5" w:rsidRDefault="009B0FF5" w:rsidP="00C70CF8">
            <w:pPr>
              <w:jc w:val="both"/>
              <w:rPr>
                <w:rFonts w:ascii="Gotham Rounded Book" w:hAnsi="Gotham Rounded Book" w:cs="Arial"/>
              </w:rPr>
            </w:pPr>
          </w:p>
          <w:p w14:paraId="171A970A" w14:textId="77777777" w:rsidR="009B0FF5" w:rsidRPr="00B84E79" w:rsidRDefault="009B0FF5" w:rsidP="00C70CF8">
            <w:pPr>
              <w:jc w:val="both"/>
              <w:rPr>
                <w:rFonts w:ascii="Gotham Rounded Book" w:hAnsi="Gotham Rounded Book" w:cs="Arial"/>
              </w:rPr>
            </w:pPr>
          </w:p>
          <w:p w14:paraId="72211CDE" w14:textId="77777777" w:rsidR="009B0FF5" w:rsidRPr="00B84E79" w:rsidRDefault="009B0FF5" w:rsidP="00C70CF8">
            <w:pPr>
              <w:jc w:val="both"/>
              <w:rPr>
                <w:rFonts w:ascii="Gotham Rounded Book" w:hAnsi="Gotham Rounded Book" w:cs="Arial"/>
              </w:rPr>
            </w:pPr>
          </w:p>
          <w:p w14:paraId="5544624C" w14:textId="77777777" w:rsidR="009B0FF5" w:rsidRDefault="009B0FF5" w:rsidP="00C70CF8">
            <w:pPr>
              <w:jc w:val="both"/>
              <w:rPr>
                <w:rFonts w:ascii="Gotham Rounded Book" w:hAnsi="Gotham Rounded Book" w:cs="Arial"/>
              </w:rPr>
            </w:pPr>
            <w:r w:rsidRPr="00B84E79">
              <w:rPr>
                <w:rFonts w:ascii="Gotham Rounded Book" w:hAnsi="Gotham Rounded Book" w:cs="Arial"/>
              </w:rPr>
              <w:t>U</w:t>
            </w:r>
          </w:p>
          <w:p w14:paraId="6DC33F7A" w14:textId="77777777" w:rsidR="00084A8B" w:rsidRDefault="00084A8B" w:rsidP="00084A8B">
            <w:pPr>
              <w:jc w:val="both"/>
              <w:rPr>
                <w:rFonts w:ascii="Gotham Rounded Book" w:hAnsi="Gotham Rounded Book" w:cs="Arial"/>
              </w:rPr>
            </w:pPr>
            <w:r w:rsidRPr="00B84E79">
              <w:rPr>
                <w:rFonts w:ascii="Gotham Rounded Book" w:hAnsi="Gotham Rounded Book" w:cs="Arial"/>
              </w:rPr>
              <w:t>U</w:t>
            </w:r>
          </w:p>
          <w:p w14:paraId="7B5D605D" w14:textId="6CA414EA" w:rsidR="00C20A0D" w:rsidRPr="00B84E79" w:rsidRDefault="00C20A0D" w:rsidP="00C70CF8">
            <w:pPr>
              <w:jc w:val="both"/>
              <w:rPr>
                <w:rFonts w:ascii="Calibri" w:hAnsi="Calibri" w:cs="Arial"/>
              </w:rPr>
            </w:pPr>
          </w:p>
        </w:tc>
        <w:tc>
          <w:tcPr>
            <w:tcW w:w="1293" w:type="dxa"/>
          </w:tcPr>
          <w:p w14:paraId="4846C965" w14:textId="77777777" w:rsidR="009B0FF5" w:rsidRPr="00B84E79" w:rsidRDefault="009B0FF5" w:rsidP="00C70CF8">
            <w:pPr>
              <w:jc w:val="both"/>
              <w:rPr>
                <w:rFonts w:ascii="Gotham Rounded Book" w:hAnsi="Gotham Rounded Book" w:cs="Arial"/>
              </w:rPr>
            </w:pPr>
          </w:p>
        </w:tc>
        <w:tc>
          <w:tcPr>
            <w:tcW w:w="1229" w:type="dxa"/>
          </w:tcPr>
          <w:p w14:paraId="5EA8FA09" w14:textId="77777777" w:rsidR="009B0FF5" w:rsidRPr="00B84E79" w:rsidRDefault="009B0FF5" w:rsidP="00C70CF8">
            <w:pPr>
              <w:jc w:val="both"/>
              <w:rPr>
                <w:rFonts w:ascii="Gotham Rounded Book" w:hAnsi="Gotham Rounded Book" w:cs="Arial"/>
              </w:rPr>
            </w:pPr>
          </w:p>
        </w:tc>
      </w:tr>
    </w:tbl>
    <w:p w14:paraId="2FC243E6" w14:textId="77777777" w:rsidR="00ED55A3" w:rsidRPr="00ED55A3" w:rsidRDefault="00ED55A3" w:rsidP="00ED55A3">
      <w:pPr>
        <w:rPr>
          <w:rFonts w:ascii="GothamRounded-Book" w:hAnsi="GothamRounded-Book" w:cs="GothamRounded-Book"/>
        </w:rPr>
      </w:pPr>
    </w:p>
    <w:sectPr w:rsidR="00ED55A3" w:rsidRPr="00ED55A3" w:rsidSect="00D674FC">
      <w:headerReference w:type="default" r:id="rId31"/>
      <w:footerReference w:type="default" r:id="rId32"/>
      <w:pgSz w:w="11906" w:h="16838"/>
      <w:pgMar w:top="1560" w:right="1417" w:bottom="1417" w:left="1417"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C56B" w14:textId="77777777" w:rsidR="00162582" w:rsidRDefault="00162582" w:rsidP="00F57736">
      <w:pPr>
        <w:spacing w:after="0" w:line="240" w:lineRule="auto"/>
      </w:pPr>
      <w:r>
        <w:separator/>
      </w:r>
    </w:p>
  </w:endnote>
  <w:endnote w:type="continuationSeparator" w:id="0">
    <w:p w14:paraId="51A770F3" w14:textId="77777777" w:rsidR="00162582" w:rsidRDefault="00162582"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Rounded-Medium">
    <w:altName w:val="Times New Roman"/>
    <w:panose1 w:val="00000000000000000000"/>
    <w:charset w:val="00"/>
    <w:family w:val="swiss"/>
    <w:notTrueType/>
    <w:pitch w:val="default"/>
    <w:sig w:usb0="00000003" w:usb1="00000000" w:usb2="00000000" w:usb3="00000000" w:csb0="00000001"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D586" w14:textId="77777777" w:rsidR="00162582" w:rsidRDefault="00162582" w:rsidP="00F57736">
      <w:pPr>
        <w:spacing w:after="0" w:line="240" w:lineRule="auto"/>
      </w:pPr>
      <w:r>
        <w:separator/>
      </w:r>
    </w:p>
  </w:footnote>
  <w:footnote w:type="continuationSeparator" w:id="0">
    <w:p w14:paraId="095DA4B6" w14:textId="77777777" w:rsidR="00162582" w:rsidRDefault="00162582"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483814024"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D5593"/>
    <w:multiLevelType w:val="hybridMultilevel"/>
    <w:tmpl w:val="EDE8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C21A20"/>
    <w:multiLevelType w:val="hybridMultilevel"/>
    <w:tmpl w:val="CED20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1DB6375A"/>
    <w:lvl w:ilvl="0" w:tplc="CB4CDDFA">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9C2768"/>
    <w:multiLevelType w:val="hybridMultilevel"/>
    <w:tmpl w:val="67A6E0B8"/>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FF0942"/>
    <w:multiLevelType w:val="hybridMultilevel"/>
    <w:tmpl w:val="BF2A2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1"/>
  </w:num>
  <w:num w:numId="4">
    <w:abstractNumId w:val="0"/>
  </w:num>
  <w:num w:numId="5">
    <w:abstractNumId w:val="15"/>
  </w:num>
  <w:num w:numId="6">
    <w:abstractNumId w:val="9"/>
  </w:num>
  <w:num w:numId="7">
    <w:abstractNumId w:val="16"/>
  </w:num>
  <w:num w:numId="8">
    <w:abstractNumId w:val="17"/>
  </w:num>
  <w:num w:numId="9">
    <w:abstractNumId w:val="18"/>
  </w:num>
  <w:num w:numId="10">
    <w:abstractNumId w:val="2"/>
  </w:num>
  <w:num w:numId="11">
    <w:abstractNumId w:val="20"/>
  </w:num>
  <w:num w:numId="12">
    <w:abstractNumId w:val="1"/>
  </w:num>
  <w:num w:numId="13">
    <w:abstractNumId w:val="11"/>
  </w:num>
  <w:num w:numId="14">
    <w:abstractNumId w:val="19"/>
  </w:num>
  <w:num w:numId="15">
    <w:abstractNumId w:val="4"/>
  </w:num>
  <w:num w:numId="16">
    <w:abstractNumId w:val="6"/>
  </w:num>
  <w:num w:numId="17">
    <w:abstractNumId w:val="7"/>
  </w:num>
  <w:num w:numId="18">
    <w:abstractNumId w:val="9"/>
  </w:num>
  <w:num w:numId="19">
    <w:abstractNumId w:val="5"/>
  </w:num>
  <w:num w:numId="20">
    <w:abstractNumId w:val="12"/>
  </w:num>
  <w:num w:numId="21">
    <w:abstractNumId w:val="8"/>
  </w:num>
  <w:num w:numId="22">
    <w:abstractNumId w:val="23"/>
  </w:num>
  <w:num w:numId="23">
    <w:abstractNumId w:val="14"/>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5DC2"/>
    <w:rsid w:val="00011096"/>
    <w:rsid w:val="00026798"/>
    <w:rsid w:val="00027C04"/>
    <w:rsid w:val="00040747"/>
    <w:rsid w:val="00040FA6"/>
    <w:rsid w:val="000433C8"/>
    <w:rsid w:val="00043E95"/>
    <w:rsid w:val="000445A6"/>
    <w:rsid w:val="000501CA"/>
    <w:rsid w:val="00053FB7"/>
    <w:rsid w:val="00055F38"/>
    <w:rsid w:val="00062921"/>
    <w:rsid w:val="00063EDA"/>
    <w:rsid w:val="000726CA"/>
    <w:rsid w:val="00075BD2"/>
    <w:rsid w:val="00082CD3"/>
    <w:rsid w:val="00082E25"/>
    <w:rsid w:val="00084A8B"/>
    <w:rsid w:val="00086FC9"/>
    <w:rsid w:val="00087E13"/>
    <w:rsid w:val="00091D45"/>
    <w:rsid w:val="00092A22"/>
    <w:rsid w:val="000A1A68"/>
    <w:rsid w:val="000A4A55"/>
    <w:rsid w:val="000A5F0F"/>
    <w:rsid w:val="000B01DB"/>
    <w:rsid w:val="000B2F10"/>
    <w:rsid w:val="000B325D"/>
    <w:rsid w:val="000B4F7C"/>
    <w:rsid w:val="000C22F8"/>
    <w:rsid w:val="000D0351"/>
    <w:rsid w:val="000D090A"/>
    <w:rsid w:val="000D3787"/>
    <w:rsid w:val="000D4BDA"/>
    <w:rsid w:val="000D523F"/>
    <w:rsid w:val="000E080A"/>
    <w:rsid w:val="000E4712"/>
    <w:rsid w:val="000F322A"/>
    <w:rsid w:val="00116217"/>
    <w:rsid w:val="001229E7"/>
    <w:rsid w:val="00127ADD"/>
    <w:rsid w:val="00141409"/>
    <w:rsid w:val="00141B40"/>
    <w:rsid w:val="0016197A"/>
    <w:rsid w:val="00162331"/>
    <w:rsid w:val="00162582"/>
    <w:rsid w:val="001664CA"/>
    <w:rsid w:val="0016783C"/>
    <w:rsid w:val="001709EC"/>
    <w:rsid w:val="00171964"/>
    <w:rsid w:val="00172D33"/>
    <w:rsid w:val="001834EF"/>
    <w:rsid w:val="00196FF3"/>
    <w:rsid w:val="001A1136"/>
    <w:rsid w:val="001A3E80"/>
    <w:rsid w:val="001A4FF6"/>
    <w:rsid w:val="001B3E27"/>
    <w:rsid w:val="001B71AE"/>
    <w:rsid w:val="001C4C88"/>
    <w:rsid w:val="001D1078"/>
    <w:rsid w:val="001D19C7"/>
    <w:rsid w:val="001D446F"/>
    <w:rsid w:val="001E4C65"/>
    <w:rsid w:val="001E5870"/>
    <w:rsid w:val="001E5AB2"/>
    <w:rsid w:val="001F38AB"/>
    <w:rsid w:val="001F4D2A"/>
    <w:rsid w:val="00212BC0"/>
    <w:rsid w:val="00215BFA"/>
    <w:rsid w:val="00223393"/>
    <w:rsid w:val="002236EF"/>
    <w:rsid w:val="00230F94"/>
    <w:rsid w:val="002333A6"/>
    <w:rsid w:val="00237894"/>
    <w:rsid w:val="002413D8"/>
    <w:rsid w:val="002464DA"/>
    <w:rsid w:val="00252642"/>
    <w:rsid w:val="00254C54"/>
    <w:rsid w:val="00254F41"/>
    <w:rsid w:val="0026095C"/>
    <w:rsid w:val="00274072"/>
    <w:rsid w:val="0028419F"/>
    <w:rsid w:val="00285902"/>
    <w:rsid w:val="00286E4E"/>
    <w:rsid w:val="0029614D"/>
    <w:rsid w:val="002A0AB0"/>
    <w:rsid w:val="002A1F52"/>
    <w:rsid w:val="002A3FB5"/>
    <w:rsid w:val="002A4CF1"/>
    <w:rsid w:val="002B04A9"/>
    <w:rsid w:val="002C01CF"/>
    <w:rsid w:val="002C196C"/>
    <w:rsid w:val="002C31CD"/>
    <w:rsid w:val="002C3446"/>
    <w:rsid w:val="002C7D19"/>
    <w:rsid w:val="002D07F7"/>
    <w:rsid w:val="002D32C6"/>
    <w:rsid w:val="002D5DE4"/>
    <w:rsid w:val="002D6CA2"/>
    <w:rsid w:val="002E154C"/>
    <w:rsid w:val="002E778A"/>
    <w:rsid w:val="00307002"/>
    <w:rsid w:val="00311CDA"/>
    <w:rsid w:val="00335D34"/>
    <w:rsid w:val="00345AAD"/>
    <w:rsid w:val="00351247"/>
    <w:rsid w:val="00357627"/>
    <w:rsid w:val="00360283"/>
    <w:rsid w:val="00361B9C"/>
    <w:rsid w:val="00366071"/>
    <w:rsid w:val="00370D98"/>
    <w:rsid w:val="0037463F"/>
    <w:rsid w:val="00380980"/>
    <w:rsid w:val="00395FBC"/>
    <w:rsid w:val="00397179"/>
    <w:rsid w:val="003A1563"/>
    <w:rsid w:val="003A1DAB"/>
    <w:rsid w:val="003A2AC8"/>
    <w:rsid w:val="003A3B8A"/>
    <w:rsid w:val="003B330E"/>
    <w:rsid w:val="003D35A2"/>
    <w:rsid w:val="003D6E0F"/>
    <w:rsid w:val="003E2EE2"/>
    <w:rsid w:val="003E5A65"/>
    <w:rsid w:val="003E766B"/>
    <w:rsid w:val="003F22DE"/>
    <w:rsid w:val="003F254F"/>
    <w:rsid w:val="0040544F"/>
    <w:rsid w:val="00407BF4"/>
    <w:rsid w:val="00415635"/>
    <w:rsid w:val="0042068C"/>
    <w:rsid w:val="00420B87"/>
    <w:rsid w:val="0042205A"/>
    <w:rsid w:val="00442112"/>
    <w:rsid w:val="00444033"/>
    <w:rsid w:val="00450A2A"/>
    <w:rsid w:val="00453106"/>
    <w:rsid w:val="004548DC"/>
    <w:rsid w:val="00472CF5"/>
    <w:rsid w:val="00484E8F"/>
    <w:rsid w:val="00492334"/>
    <w:rsid w:val="0049455D"/>
    <w:rsid w:val="004B615C"/>
    <w:rsid w:val="004D1D71"/>
    <w:rsid w:val="004D721D"/>
    <w:rsid w:val="004E2F57"/>
    <w:rsid w:val="004E6562"/>
    <w:rsid w:val="004F10AC"/>
    <w:rsid w:val="004F1C52"/>
    <w:rsid w:val="004F1E16"/>
    <w:rsid w:val="004F58D8"/>
    <w:rsid w:val="00503453"/>
    <w:rsid w:val="0052166B"/>
    <w:rsid w:val="005307BD"/>
    <w:rsid w:val="00532230"/>
    <w:rsid w:val="00533B87"/>
    <w:rsid w:val="0053522E"/>
    <w:rsid w:val="00541799"/>
    <w:rsid w:val="00546042"/>
    <w:rsid w:val="00563AE7"/>
    <w:rsid w:val="005654D1"/>
    <w:rsid w:val="00567995"/>
    <w:rsid w:val="00573DAF"/>
    <w:rsid w:val="0057791A"/>
    <w:rsid w:val="00585ACB"/>
    <w:rsid w:val="005A1FF6"/>
    <w:rsid w:val="005B1BE8"/>
    <w:rsid w:val="005B74C5"/>
    <w:rsid w:val="005B7851"/>
    <w:rsid w:val="005C40B1"/>
    <w:rsid w:val="005C59DA"/>
    <w:rsid w:val="005C7348"/>
    <w:rsid w:val="005D3721"/>
    <w:rsid w:val="005F335C"/>
    <w:rsid w:val="005F3EDD"/>
    <w:rsid w:val="006060E8"/>
    <w:rsid w:val="006076CE"/>
    <w:rsid w:val="00607E39"/>
    <w:rsid w:val="00610530"/>
    <w:rsid w:val="00611D7E"/>
    <w:rsid w:val="00612120"/>
    <w:rsid w:val="00613874"/>
    <w:rsid w:val="006145D7"/>
    <w:rsid w:val="0062049C"/>
    <w:rsid w:val="00625298"/>
    <w:rsid w:val="0062732D"/>
    <w:rsid w:val="00634A98"/>
    <w:rsid w:val="0063578F"/>
    <w:rsid w:val="00637168"/>
    <w:rsid w:val="00643531"/>
    <w:rsid w:val="006502EA"/>
    <w:rsid w:val="0065336D"/>
    <w:rsid w:val="006654DB"/>
    <w:rsid w:val="00666C21"/>
    <w:rsid w:val="00671BE8"/>
    <w:rsid w:val="00682469"/>
    <w:rsid w:val="006837F2"/>
    <w:rsid w:val="00692710"/>
    <w:rsid w:val="00692D1D"/>
    <w:rsid w:val="00695EC4"/>
    <w:rsid w:val="006A4D19"/>
    <w:rsid w:val="006B37F3"/>
    <w:rsid w:val="006D11E3"/>
    <w:rsid w:val="006D3D61"/>
    <w:rsid w:val="006D7A77"/>
    <w:rsid w:val="006E2BC9"/>
    <w:rsid w:val="006E6A77"/>
    <w:rsid w:val="006F6E3B"/>
    <w:rsid w:val="00702362"/>
    <w:rsid w:val="007025A6"/>
    <w:rsid w:val="0070321B"/>
    <w:rsid w:val="00704DFF"/>
    <w:rsid w:val="00712981"/>
    <w:rsid w:val="00715924"/>
    <w:rsid w:val="00717D2E"/>
    <w:rsid w:val="007321B5"/>
    <w:rsid w:val="0073242A"/>
    <w:rsid w:val="0073639F"/>
    <w:rsid w:val="00736891"/>
    <w:rsid w:val="00737274"/>
    <w:rsid w:val="007713E2"/>
    <w:rsid w:val="00775A2F"/>
    <w:rsid w:val="00781A25"/>
    <w:rsid w:val="00797425"/>
    <w:rsid w:val="007A08B4"/>
    <w:rsid w:val="007A214B"/>
    <w:rsid w:val="007A69E3"/>
    <w:rsid w:val="007B0F5B"/>
    <w:rsid w:val="007B240F"/>
    <w:rsid w:val="007B3DCC"/>
    <w:rsid w:val="007B4BCE"/>
    <w:rsid w:val="007C072F"/>
    <w:rsid w:val="007C4D15"/>
    <w:rsid w:val="007C5B27"/>
    <w:rsid w:val="007D046E"/>
    <w:rsid w:val="007D2118"/>
    <w:rsid w:val="007D6636"/>
    <w:rsid w:val="007D7C22"/>
    <w:rsid w:val="007E187F"/>
    <w:rsid w:val="007E2300"/>
    <w:rsid w:val="007E28BD"/>
    <w:rsid w:val="007E320C"/>
    <w:rsid w:val="007E6134"/>
    <w:rsid w:val="007F5399"/>
    <w:rsid w:val="007F5424"/>
    <w:rsid w:val="00802247"/>
    <w:rsid w:val="00802E28"/>
    <w:rsid w:val="0080482A"/>
    <w:rsid w:val="008058B9"/>
    <w:rsid w:val="0082132D"/>
    <w:rsid w:val="008247BC"/>
    <w:rsid w:val="008302AC"/>
    <w:rsid w:val="0084194C"/>
    <w:rsid w:val="008522BE"/>
    <w:rsid w:val="0085357E"/>
    <w:rsid w:val="008568F3"/>
    <w:rsid w:val="00857DB8"/>
    <w:rsid w:val="00861918"/>
    <w:rsid w:val="008633A4"/>
    <w:rsid w:val="00873C18"/>
    <w:rsid w:val="00883679"/>
    <w:rsid w:val="00887D28"/>
    <w:rsid w:val="0089310B"/>
    <w:rsid w:val="00896A08"/>
    <w:rsid w:val="008A3B18"/>
    <w:rsid w:val="008B1ED6"/>
    <w:rsid w:val="008B392F"/>
    <w:rsid w:val="008B5B1C"/>
    <w:rsid w:val="008C1E06"/>
    <w:rsid w:val="008C7ABE"/>
    <w:rsid w:val="008D33A6"/>
    <w:rsid w:val="008D4F30"/>
    <w:rsid w:val="008E086E"/>
    <w:rsid w:val="008E6D71"/>
    <w:rsid w:val="008E7ABC"/>
    <w:rsid w:val="008F20AA"/>
    <w:rsid w:val="008F4D7F"/>
    <w:rsid w:val="00900DD3"/>
    <w:rsid w:val="00901CC6"/>
    <w:rsid w:val="00906327"/>
    <w:rsid w:val="00907996"/>
    <w:rsid w:val="00912786"/>
    <w:rsid w:val="00915AFC"/>
    <w:rsid w:val="00921E2B"/>
    <w:rsid w:val="00924DA0"/>
    <w:rsid w:val="00930E6D"/>
    <w:rsid w:val="009339EB"/>
    <w:rsid w:val="00935725"/>
    <w:rsid w:val="00941AE7"/>
    <w:rsid w:val="00943D9B"/>
    <w:rsid w:val="00953A92"/>
    <w:rsid w:val="009571F6"/>
    <w:rsid w:val="009679C6"/>
    <w:rsid w:val="00970E5E"/>
    <w:rsid w:val="00974D58"/>
    <w:rsid w:val="0097611B"/>
    <w:rsid w:val="00977CB8"/>
    <w:rsid w:val="009810B9"/>
    <w:rsid w:val="00981AAA"/>
    <w:rsid w:val="00983999"/>
    <w:rsid w:val="00985E14"/>
    <w:rsid w:val="00986477"/>
    <w:rsid w:val="00987C6A"/>
    <w:rsid w:val="00993631"/>
    <w:rsid w:val="009A006A"/>
    <w:rsid w:val="009A785F"/>
    <w:rsid w:val="009B0FF5"/>
    <w:rsid w:val="009B125C"/>
    <w:rsid w:val="009B4AC3"/>
    <w:rsid w:val="009B7FAB"/>
    <w:rsid w:val="009C1A41"/>
    <w:rsid w:val="009C4DBC"/>
    <w:rsid w:val="009C5736"/>
    <w:rsid w:val="009D3656"/>
    <w:rsid w:val="009D6F26"/>
    <w:rsid w:val="009E0202"/>
    <w:rsid w:val="009E20DC"/>
    <w:rsid w:val="009E68BD"/>
    <w:rsid w:val="00A01B11"/>
    <w:rsid w:val="00A02FDC"/>
    <w:rsid w:val="00A11991"/>
    <w:rsid w:val="00A167B1"/>
    <w:rsid w:val="00A235E7"/>
    <w:rsid w:val="00A554DB"/>
    <w:rsid w:val="00A63B01"/>
    <w:rsid w:val="00A64582"/>
    <w:rsid w:val="00A73685"/>
    <w:rsid w:val="00A746B8"/>
    <w:rsid w:val="00A80B33"/>
    <w:rsid w:val="00A83D78"/>
    <w:rsid w:val="00A849C1"/>
    <w:rsid w:val="00A8503C"/>
    <w:rsid w:val="00A95207"/>
    <w:rsid w:val="00A97C54"/>
    <w:rsid w:val="00AA3E06"/>
    <w:rsid w:val="00AB7905"/>
    <w:rsid w:val="00AC019E"/>
    <w:rsid w:val="00AC5541"/>
    <w:rsid w:val="00AC6312"/>
    <w:rsid w:val="00AD506C"/>
    <w:rsid w:val="00AE2D76"/>
    <w:rsid w:val="00AE40AC"/>
    <w:rsid w:val="00AE5BC0"/>
    <w:rsid w:val="00AE6411"/>
    <w:rsid w:val="00AF2995"/>
    <w:rsid w:val="00AF673F"/>
    <w:rsid w:val="00AF7B2F"/>
    <w:rsid w:val="00B0459C"/>
    <w:rsid w:val="00B110FC"/>
    <w:rsid w:val="00B2091B"/>
    <w:rsid w:val="00B22A06"/>
    <w:rsid w:val="00B22BB2"/>
    <w:rsid w:val="00B25758"/>
    <w:rsid w:val="00B273A5"/>
    <w:rsid w:val="00B32B81"/>
    <w:rsid w:val="00B406BC"/>
    <w:rsid w:val="00B41CC8"/>
    <w:rsid w:val="00B4227A"/>
    <w:rsid w:val="00B449E6"/>
    <w:rsid w:val="00B54DB5"/>
    <w:rsid w:val="00B8576E"/>
    <w:rsid w:val="00B86E02"/>
    <w:rsid w:val="00B91627"/>
    <w:rsid w:val="00B9559D"/>
    <w:rsid w:val="00BB06E8"/>
    <w:rsid w:val="00BB3305"/>
    <w:rsid w:val="00BC18FB"/>
    <w:rsid w:val="00BC7280"/>
    <w:rsid w:val="00BD3921"/>
    <w:rsid w:val="00BE1564"/>
    <w:rsid w:val="00BE219F"/>
    <w:rsid w:val="00BE4886"/>
    <w:rsid w:val="00BE76A6"/>
    <w:rsid w:val="00BF79B8"/>
    <w:rsid w:val="00C03B51"/>
    <w:rsid w:val="00C111F1"/>
    <w:rsid w:val="00C20348"/>
    <w:rsid w:val="00C20A0D"/>
    <w:rsid w:val="00C24CF8"/>
    <w:rsid w:val="00C410CC"/>
    <w:rsid w:val="00C573BF"/>
    <w:rsid w:val="00C72BC0"/>
    <w:rsid w:val="00C82659"/>
    <w:rsid w:val="00C83CB7"/>
    <w:rsid w:val="00C83F49"/>
    <w:rsid w:val="00C942A7"/>
    <w:rsid w:val="00C96236"/>
    <w:rsid w:val="00CA1400"/>
    <w:rsid w:val="00CB465F"/>
    <w:rsid w:val="00CB51D0"/>
    <w:rsid w:val="00CB673A"/>
    <w:rsid w:val="00CC0344"/>
    <w:rsid w:val="00CC0C29"/>
    <w:rsid w:val="00CC134D"/>
    <w:rsid w:val="00CD1606"/>
    <w:rsid w:val="00CE1FE0"/>
    <w:rsid w:val="00CE28EB"/>
    <w:rsid w:val="00CE3528"/>
    <w:rsid w:val="00D105C8"/>
    <w:rsid w:val="00D13AB0"/>
    <w:rsid w:val="00D14CF6"/>
    <w:rsid w:val="00D20721"/>
    <w:rsid w:val="00D26800"/>
    <w:rsid w:val="00D30530"/>
    <w:rsid w:val="00D321CB"/>
    <w:rsid w:val="00D3325E"/>
    <w:rsid w:val="00D37FA0"/>
    <w:rsid w:val="00D4353C"/>
    <w:rsid w:val="00D47B04"/>
    <w:rsid w:val="00D56896"/>
    <w:rsid w:val="00D61B7B"/>
    <w:rsid w:val="00D674FC"/>
    <w:rsid w:val="00D70EEA"/>
    <w:rsid w:val="00D71281"/>
    <w:rsid w:val="00D71382"/>
    <w:rsid w:val="00D81725"/>
    <w:rsid w:val="00D82874"/>
    <w:rsid w:val="00D8573E"/>
    <w:rsid w:val="00D926DC"/>
    <w:rsid w:val="00D972F5"/>
    <w:rsid w:val="00D97396"/>
    <w:rsid w:val="00D97A2F"/>
    <w:rsid w:val="00DA3916"/>
    <w:rsid w:val="00DB1916"/>
    <w:rsid w:val="00DD3D7D"/>
    <w:rsid w:val="00DD4700"/>
    <w:rsid w:val="00DD60F2"/>
    <w:rsid w:val="00DE2DFB"/>
    <w:rsid w:val="00E15903"/>
    <w:rsid w:val="00E17F60"/>
    <w:rsid w:val="00E27BDE"/>
    <w:rsid w:val="00E31191"/>
    <w:rsid w:val="00E41E18"/>
    <w:rsid w:val="00E42164"/>
    <w:rsid w:val="00E42970"/>
    <w:rsid w:val="00E43502"/>
    <w:rsid w:val="00E450E9"/>
    <w:rsid w:val="00E45DC9"/>
    <w:rsid w:val="00E47EE0"/>
    <w:rsid w:val="00E51C97"/>
    <w:rsid w:val="00E555FA"/>
    <w:rsid w:val="00E636F7"/>
    <w:rsid w:val="00E649BF"/>
    <w:rsid w:val="00E64D75"/>
    <w:rsid w:val="00E7180E"/>
    <w:rsid w:val="00E86196"/>
    <w:rsid w:val="00E92BB6"/>
    <w:rsid w:val="00EB2F9F"/>
    <w:rsid w:val="00EC48B2"/>
    <w:rsid w:val="00EC64AF"/>
    <w:rsid w:val="00ED01AD"/>
    <w:rsid w:val="00ED076E"/>
    <w:rsid w:val="00ED55A3"/>
    <w:rsid w:val="00ED6A67"/>
    <w:rsid w:val="00EE3A05"/>
    <w:rsid w:val="00EE68AA"/>
    <w:rsid w:val="00F10BF9"/>
    <w:rsid w:val="00F1234D"/>
    <w:rsid w:val="00F1561B"/>
    <w:rsid w:val="00F25420"/>
    <w:rsid w:val="00F30253"/>
    <w:rsid w:val="00F31974"/>
    <w:rsid w:val="00F31CB8"/>
    <w:rsid w:val="00F335E0"/>
    <w:rsid w:val="00F42AD1"/>
    <w:rsid w:val="00F557A8"/>
    <w:rsid w:val="00F57736"/>
    <w:rsid w:val="00F72D75"/>
    <w:rsid w:val="00F73DE1"/>
    <w:rsid w:val="00F76EF7"/>
    <w:rsid w:val="00F81052"/>
    <w:rsid w:val="00F82E7C"/>
    <w:rsid w:val="00F877E7"/>
    <w:rsid w:val="00F916B5"/>
    <w:rsid w:val="00F91D50"/>
    <w:rsid w:val="00F941A8"/>
    <w:rsid w:val="00F95BCB"/>
    <w:rsid w:val="00FA45A1"/>
    <w:rsid w:val="00FA4DB7"/>
    <w:rsid w:val="00FA62D1"/>
    <w:rsid w:val="00FC34F7"/>
    <w:rsid w:val="00FC3598"/>
    <w:rsid w:val="00FD1E92"/>
    <w:rsid w:val="00FE0C26"/>
    <w:rsid w:val="00FE0D28"/>
    <w:rsid w:val="00FE398A"/>
    <w:rsid w:val="00FF2E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character" w:styleId="Marquedecommentaire">
    <w:name w:val="annotation reference"/>
    <w:basedOn w:val="Policepardfaut"/>
    <w:uiPriority w:val="99"/>
    <w:semiHidden/>
    <w:unhideWhenUsed/>
    <w:rsid w:val="002236EF"/>
    <w:rPr>
      <w:sz w:val="16"/>
      <w:szCs w:val="16"/>
    </w:rPr>
  </w:style>
  <w:style w:type="paragraph" w:styleId="Commentaire">
    <w:name w:val="annotation text"/>
    <w:basedOn w:val="Normal"/>
    <w:link w:val="CommentaireCar"/>
    <w:uiPriority w:val="99"/>
    <w:unhideWhenUsed/>
    <w:rsid w:val="002236EF"/>
    <w:pPr>
      <w:spacing w:line="240" w:lineRule="auto"/>
    </w:pPr>
    <w:rPr>
      <w:sz w:val="20"/>
      <w:szCs w:val="20"/>
    </w:rPr>
  </w:style>
  <w:style w:type="character" w:customStyle="1" w:styleId="CommentaireCar">
    <w:name w:val="Commentaire Car"/>
    <w:basedOn w:val="Policepardfaut"/>
    <w:link w:val="Commentaire"/>
    <w:uiPriority w:val="99"/>
    <w:rsid w:val="002236EF"/>
    <w:rPr>
      <w:sz w:val="20"/>
      <w:szCs w:val="20"/>
    </w:rPr>
  </w:style>
  <w:style w:type="paragraph" w:styleId="Objetducommentaire">
    <w:name w:val="annotation subject"/>
    <w:basedOn w:val="Commentaire"/>
    <w:next w:val="Commentaire"/>
    <w:link w:val="ObjetducommentaireCar"/>
    <w:uiPriority w:val="99"/>
    <w:semiHidden/>
    <w:unhideWhenUsed/>
    <w:rsid w:val="002236EF"/>
    <w:rPr>
      <w:b/>
      <w:bCs/>
    </w:rPr>
  </w:style>
  <w:style w:type="character" w:customStyle="1" w:styleId="ObjetducommentaireCar">
    <w:name w:val="Objet du commentaire Car"/>
    <w:basedOn w:val="CommentaireCar"/>
    <w:link w:val="Objetducommentaire"/>
    <w:uiPriority w:val="99"/>
    <w:semiHidden/>
    <w:rsid w:val="002236EF"/>
    <w:rPr>
      <w:b/>
      <w:bCs/>
      <w:sz w:val="20"/>
      <w:szCs w:val="20"/>
    </w:rPr>
  </w:style>
  <w:style w:type="paragraph" w:styleId="Rvision">
    <w:name w:val="Revision"/>
    <w:hidden/>
    <w:uiPriority w:val="99"/>
    <w:semiHidden/>
    <w:rsid w:val="002236EF"/>
    <w:pPr>
      <w:spacing w:after="0" w:line="240" w:lineRule="auto"/>
    </w:pPr>
  </w:style>
  <w:style w:type="paragraph" w:styleId="NormalWeb">
    <w:name w:val="Normal (Web)"/>
    <w:basedOn w:val="Normal"/>
    <w:uiPriority w:val="99"/>
    <w:semiHidden/>
    <w:unhideWhenUsed/>
    <w:rsid w:val="00D3053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5985">
      <w:bodyDiv w:val="1"/>
      <w:marLeft w:val="0"/>
      <w:marRight w:val="0"/>
      <w:marTop w:val="0"/>
      <w:marBottom w:val="0"/>
      <w:divBdr>
        <w:top w:val="none" w:sz="0" w:space="0" w:color="auto"/>
        <w:left w:val="none" w:sz="0" w:space="0" w:color="auto"/>
        <w:bottom w:val="none" w:sz="0" w:space="0" w:color="auto"/>
        <w:right w:val="none" w:sz="0" w:space="0" w:color="auto"/>
      </w:divBdr>
    </w:div>
    <w:div w:id="393554588">
      <w:bodyDiv w:val="1"/>
      <w:marLeft w:val="0"/>
      <w:marRight w:val="0"/>
      <w:marTop w:val="0"/>
      <w:marBottom w:val="0"/>
      <w:divBdr>
        <w:top w:val="none" w:sz="0" w:space="0" w:color="auto"/>
        <w:left w:val="none" w:sz="0" w:space="0" w:color="auto"/>
        <w:bottom w:val="none" w:sz="0" w:space="0" w:color="auto"/>
        <w:right w:val="none" w:sz="0" w:space="0" w:color="auto"/>
      </w:divBdr>
    </w:div>
    <w:div w:id="521826427">
      <w:bodyDiv w:val="1"/>
      <w:marLeft w:val="0"/>
      <w:marRight w:val="0"/>
      <w:marTop w:val="0"/>
      <w:marBottom w:val="0"/>
      <w:divBdr>
        <w:top w:val="none" w:sz="0" w:space="0" w:color="auto"/>
        <w:left w:val="none" w:sz="0" w:space="0" w:color="auto"/>
        <w:bottom w:val="none" w:sz="0" w:space="0" w:color="auto"/>
        <w:right w:val="none" w:sz="0" w:space="0" w:color="auto"/>
      </w:divBdr>
    </w:div>
    <w:div w:id="641236107">
      <w:bodyDiv w:val="1"/>
      <w:marLeft w:val="0"/>
      <w:marRight w:val="0"/>
      <w:marTop w:val="0"/>
      <w:marBottom w:val="0"/>
      <w:divBdr>
        <w:top w:val="none" w:sz="0" w:space="0" w:color="auto"/>
        <w:left w:val="none" w:sz="0" w:space="0" w:color="auto"/>
        <w:bottom w:val="none" w:sz="0" w:space="0" w:color="auto"/>
        <w:right w:val="none" w:sz="0" w:space="0" w:color="auto"/>
      </w:divBdr>
    </w:div>
    <w:div w:id="741409089">
      <w:bodyDiv w:val="1"/>
      <w:marLeft w:val="0"/>
      <w:marRight w:val="0"/>
      <w:marTop w:val="0"/>
      <w:marBottom w:val="0"/>
      <w:divBdr>
        <w:top w:val="none" w:sz="0" w:space="0" w:color="auto"/>
        <w:left w:val="none" w:sz="0" w:space="0" w:color="auto"/>
        <w:bottom w:val="none" w:sz="0" w:space="0" w:color="auto"/>
        <w:right w:val="none" w:sz="0" w:space="0" w:color="auto"/>
      </w:divBdr>
    </w:div>
    <w:div w:id="1047948777">
      <w:bodyDiv w:val="1"/>
      <w:marLeft w:val="0"/>
      <w:marRight w:val="0"/>
      <w:marTop w:val="0"/>
      <w:marBottom w:val="0"/>
      <w:divBdr>
        <w:top w:val="none" w:sz="0" w:space="0" w:color="auto"/>
        <w:left w:val="none" w:sz="0" w:space="0" w:color="auto"/>
        <w:bottom w:val="none" w:sz="0" w:space="0" w:color="auto"/>
        <w:right w:val="none" w:sz="0" w:space="0" w:color="auto"/>
      </w:divBdr>
    </w:div>
    <w:div w:id="1170827407">
      <w:bodyDiv w:val="1"/>
      <w:marLeft w:val="0"/>
      <w:marRight w:val="0"/>
      <w:marTop w:val="0"/>
      <w:marBottom w:val="0"/>
      <w:divBdr>
        <w:top w:val="none" w:sz="0" w:space="0" w:color="auto"/>
        <w:left w:val="none" w:sz="0" w:space="0" w:color="auto"/>
        <w:bottom w:val="none" w:sz="0" w:space="0" w:color="auto"/>
        <w:right w:val="none" w:sz="0" w:space="0" w:color="auto"/>
      </w:divBdr>
    </w:div>
    <w:div w:id="1667977963">
      <w:bodyDiv w:val="1"/>
      <w:marLeft w:val="0"/>
      <w:marRight w:val="0"/>
      <w:marTop w:val="0"/>
      <w:marBottom w:val="0"/>
      <w:divBdr>
        <w:top w:val="none" w:sz="0" w:space="0" w:color="auto"/>
        <w:left w:val="none" w:sz="0" w:space="0" w:color="auto"/>
        <w:bottom w:val="none" w:sz="0" w:space="0" w:color="auto"/>
        <w:right w:val="none" w:sz="0" w:space="0" w:color="auto"/>
      </w:divBdr>
    </w:div>
    <w:div w:id="19313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93BF5-312E-4607-96FF-C0171483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19</Pages>
  <Words>3782</Words>
  <Characters>20804</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28</cp:revision>
  <cp:lastPrinted>2025-09-22T08:38:00Z</cp:lastPrinted>
  <dcterms:created xsi:type="dcterms:W3CDTF">2025-07-25T14:09:00Z</dcterms:created>
  <dcterms:modified xsi:type="dcterms:W3CDTF">2025-11-03T11:23:00Z</dcterms:modified>
</cp:coreProperties>
</file>